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A7" w:rsidRPr="000255A7" w:rsidRDefault="000255A7" w:rsidP="000255A7">
      <w:pPr>
        <w:pStyle w:val="ConsPlusTitlePage"/>
        <w:rPr>
          <w:rFonts w:ascii="Times New Roman" w:hAnsi="Times New Roman" w:cs="Times New Roman"/>
        </w:rPr>
      </w:pPr>
    </w:p>
    <w:p w:rsidR="000255A7" w:rsidRPr="000255A7" w:rsidRDefault="000255A7" w:rsidP="000255A7">
      <w:pPr>
        <w:pStyle w:val="ConsPlusNormal"/>
        <w:jc w:val="both"/>
        <w:outlineLvl w:val="0"/>
        <w:rPr>
          <w:rFonts w:ascii="Times New Roman" w:hAnsi="Times New Roman" w:cs="Times New Roman"/>
        </w:rPr>
      </w:pPr>
    </w:p>
    <w:p w:rsidR="000255A7" w:rsidRPr="000255A7" w:rsidRDefault="000255A7" w:rsidP="000255A7">
      <w:pPr>
        <w:pStyle w:val="ConsPlusNormal"/>
        <w:jc w:val="right"/>
        <w:rPr>
          <w:rFonts w:ascii="Times New Roman" w:hAnsi="Times New Roman" w:cs="Times New Roman"/>
        </w:rPr>
      </w:pPr>
      <w:r w:rsidRPr="000255A7">
        <w:rPr>
          <w:rFonts w:ascii="Times New Roman" w:hAnsi="Times New Roman" w:cs="Times New Roman"/>
        </w:rPr>
        <w:t>Утвержден</w:t>
      </w:r>
    </w:p>
    <w:p w:rsidR="000255A7" w:rsidRPr="000255A7" w:rsidRDefault="000255A7" w:rsidP="000255A7">
      <w:pPr>
        <w:pStyle w:val="ConsPlusNormal"/>
        <w:jc w:val="right"/>
        <w:rPr>
          <w:rFonts w:ascii="Times New Roman" w:hAnsi="Times New Roman" w:cs="Times New Roman"/>
        </w:rPr>
      </w:pPr>
      <w:r w:rsidRPr="000255A7">
        <w:rPr>
          <w:rFonts w:ascii="Times New Roman" w:hAnsi="Times New Roman" w:cs="Times New Roman"/>
        </w:rPr>
        <w:t>Президиумом Верховного Суда</w:t>
      </w:r>
    </w:p>
    <w:p w:rsidR="000255A7" w:rsidRPr="000255A7" w:rsidRDefault="000255A7" w:rsidP="000255A7">
      <w:pPr>
        <w:pStyle w:val="ConsPlusNormal"/>
        <w:jc w:val="right"/>
        <w:rPr>
          <w:rFonts w:ascii="Times New Roman" w:hAnsi="Times New Roman" w:cs="Times New Roman"/>
        </w:rPr>
      </w:pPr>
      <w:r w:rsidRPr="000255A7">
        <w:rPr>
          <w:rFonts w:ascii="Times New Roman" w:hAnsi="Times New Roman" w:cs="Times New Roman"/>
        </w:rPr>
        <w:t>Российской Федерации</w:t>
      </w:r>
    </w:p>
    <w:p w:rsidR="000255A7" w:rsidRPr="000255A7" w:rsidRDefault="000255A7" w:rsidP="000255A7">
      <w:pPr>
        <w:pStyle w:val="ConsPlusNormal"/>
        <w:jc w:val="right"/>
        <w:rPr>
          <w:rFonts w:ascii="Times New Roman" w:hAnsi="Times New Roman" w:cs="Times New Roman"/>
        </w:rPr>
      </w:pPr>
      <w:r w:rsidRPr="000255A7">
        <w:rPr>
          <w:rFonts w:ascii="Times New Roman" w:hAnsi="Times New Roman" w:cs="Times New Roman"/>
        </w:rPr>
        <w:t>23 октября 2024 г.</w:t>
      </w:r>
    </w:p>
    <w:p w:rsidR="000255A7" w:rsidRPr="000255A7" w:rsidRDefault="000255A7" w:rsidP="000255A7">
      <w:pPr>
        <w:pStyle w:val="ConsPlusNormal"/>
        <w:jc w:val="center"/>
        <w:rPr>
          <w:rFonts w:ascii="Times New Roman" w:hAnsi="Times New Roman" w:cs="Times New Roman"/>
        </w:rPr>
      </w:pPr>
    </w:p>
    <w:p w:rsidR="000255A7" w:rsidRPr="000255A7" w:rsidRDefault="000255A7" w:rsidP="000255A7">
      <w:pPr>
        <w:pStyle w:val="ConsPlusTitle"/>
        <w:jc w:val="center"/>
        <w:rPr>
          <w:rFonts w:ascii="Times New Roman" w:hAnsi="Times New Roman" w:cs="Times New Roman"/>
        </w:rPr>
      </w:pPr>
      <w:bookmarkStart w:id="0" w:name="_GoBack"/>
      <w:r w:rsidRPr="000255A7">
        <w:rPr>
          <w:rFonts w:ascii="Times New Roman" w:hAnsi="Times New Roman" w:cs="Times New Roman"/>
        </w:rPr>
        <w:t>ОБЗОР СУДЕБНОЙ ПРАКТИКИ ПО ДЕЛАМ О ЗАЩИТЕ ПРАВ ПОТРЕБИТЕЛЕЙ</w:t>
      </w:r>
    </w:p>
    <w:bookmarkEnd w:id="0"/>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В целях формирования единообразного применения судами норм права при разрешении споров по делам, связанным с защитой прав потребителей, Верховным Судом Российской Федерации &lt;1&gt; подготовлен обзор актуальных вопросов судебной практики, возникших при рассмотрении дел данной категории в 2023 - 2024 годах.</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Верховный Суд РФ.</w:t>
      </w:r>
    </w:p>
    <w:p w:rsidR="000255A7" w:rsidRPr="000255A7" w:rsidRDefault="000255A7" w:rsidP="000255A7">
      <w:pPr>
        <w:pStyle w:val="ConsPlusNormal"/>
        <w:jc w:val="center"/>
        <w:rPr>
          <w:rFonts w:ascii="Times New Roman" w:hAnsi="Times New Roman" w:cs="Times New Roman"/>
        </w:rPr>
      </w:pPr>
    </w:p>
    <w:p w:rsidR="000255A7" w:rsidRPr="000255A7" w:rsidRDefault="000255A7" w:rsidP="000255A7">
      <w:pPr>
        <w:pStyle w:val="ConsPlusTitle"/>
        <w:jc w:val="center"/>
        <w:outlineLvl w:val="0"/>
        <w:rPr>
          <w:rFonts w:ascii="Times New Roman" w:hAnsi="Times New Roman" w:cs="Times New Roman"/>
        </w:rPr>
      </w:pPr>
      <w:r w:rsidRPr="000255A7">
        <w:rPr>
          <w:rFonts w:ascii="Times New Roman" w:hAnsi="Times New Roman" w:cs="Times New Roman"/>
        </w:rPr>
        <w:t>Разрешение споров о защите прав потребителей, связанных</w:t>
      </w:r>
    </w:p>
    <w:p w:rsidR="000255A7" w:rsidRPr="000255A7" w:rsidRDefault="000255A7" w:rsidP="000255A7">
      <w:pPr>
        <w:pStyle w:val="ConsPlusTitle"/>
        <w:jc w:val="center"/>
        <w:rPr>
          <w:rFonts w:ascii="Times New Roman" w:hAnsi="Times New Roman" w:cs="Times New Roman"/>
        </w:rPr>
      </w:pPr>
      <w:r w:rsidRPr="000255A7">
        <w:rPr>
          <w:rFonts w:ascii="Times New Roman" w:hAnsi="Times New Roman" w:cs="Times New Roman"/>
        </w:rPr>
        <w:t>с реализацией товаров, выполнением работ (оказанием услуг)</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 Выданный продавцом покупателю документ об оплате товара (кассовый чек, квитанция к приходно-кассовому ордеру и др.) подтверждает заключение сторонами договора купли-продажи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 обратилась в суд с иском к обществу (продавцу) о защите прав потребителя, указав, что приобрела у ответчика две пары наушников производителя А., при эксплуатации которых в период гарантийного срока проявились недостатки. Общество устранить недостатки товара в добровольном порядке отказалось, ссылаясь на то, что наушники с такими серийными номерами ему не поставлялись и истцу не передавались.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Разрешая спор и отказывая в удовлетворении исковых требований, суд первой инстанции пришел к выводу о недоказанности истцом факта приобретения данного товара у ответчика.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состоявшиеся по делу судебные постановления вынесенными с нарушением норм права, отменила их и направила дело на новое рассмотрение в суд первой инстанции, указав следующее.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Судом по делу установлено и ответчиком не оспаривалось, что Т. обществом выдан кассовый чек, в котором указаны дата, время приобретения двух пар наушников производителя А., их стоимость. При этом </w:t>
      </w:r>
      <w:proofErr w:type="gramStart"/>
      <w:r w:rsidRPr="000255A7">
        <w:rPr>
          <w:rFonts w:ascii="Times New Roman" w:hAnsi="Times New Roman" w:cs="Times New Roman"/>
        </w:rPr>
        <w:t>идентификационный</w:t>
      </w:r>
      <w:proofErr w:type="gramEnd"/>
      <w:r w:rsidRPr="000255A7">
        <w:rPr>
          <w:rFonts w:ascii="Times New Roman" w:hAnsi="Times New Roman" w:cs="Times New Roman"/>
        </w:rPr>
        <w:t>, заводской или серийные номера наушников в кассовом чеке не указаны.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Иные документы, позволяющие идентифицировать проданный истцу товар, ответчиком не заполнялись.</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Исходя из положений </w:t>
      </w:r>
      <w:hyperlink r:id="rId5">
        <w:r w:rsidRPr="000255A7">
          <w:rPr>
            <w:rFonts w:ascii="Times New Roman" w:hAnsi="Times New Roman" w:cs="Times New Roman"/>
            <w:color w:val="0000FF"/>
          </w:rPr>
          <w:t>статьи 493</w:t>
        </w:r>
      </w:hyperlink>
      <w:r w:rsidRPr="000255A7">
        <w:rPr>
          <w:rFonts w:ascii="Times New Roman" w:hAnsi="Times New Roman" w:cs="Times New Roman"/>
        </w:rPr>
        <w:t xml:space="preserve"> Гражданского кодекса Российской Федерации &lt;2&gt;, </w:t>
      </w:r>
      <w:hyperlink r:id="rId6">
        <w:r w:rsidRPr="000255A7">
          <w:rPr>
            <w:rFonts w:ascii="Times New Roman" w:hAnsi="Times New Roman" w:cs="Times New Roman"/>
            <w:color w:val="0000FF"/>
          </w:rPr>
          <w:t>пункта 5 статьи 18</w:t>
        </w:r>
      </w:hyperlink>
      <w:r w:rsidRPr="000255A7">
        <w:rPr>
          <w:rFonts w:ascii="Times New Roman" w:hAnsi="Times New Roman" w:cs="Times New Roman"/>
        </w:rPr>
        <w:t xml:space="preserve"> Закона Российской Федерации от 7 февраля 1992 г. N 2300-I "О защите прав потребителей" &lt;3&gt; и разъяснений, содержащихся в </w:t>
      </w:r>
      <w:hyperlink r:id="rId7">
        <w:r w:rsidRPr="000255A7">
          <w:rPr>
            <w:rFonts w:ascii="Times New Roman" w:hAnsi="Times New Roman" w:cs="Times New Roman"/>
            <w:color w:val="0000FF"/>
          </w:rPr>
          <w:t>пункте 43</w:t>
        </w:r>
      </w:hyperlink>
      <w:r w:rsidRPr="000255A7">
        <w:rPr>
          <w:rFonts w:ascii="Times New Roman" w:hAnsi="Times New Roman" w:cs="Times New Roman"/>
        </w:rPr>
        <w:t xml:space="preserve"> постановления Пленума Верховного Суда РФ от 28 июня 2012 г. N 17 "О рассмотрении судами гражданских дел по спорам о защите прав потребителей" &lt;4&gt;, кассовый</w:t>
      </w:r>
      <w:proofErr w:type="gramEnd"/>
      <w:r w:rsidRPr="000255A7">
        <w:rPr>
          <w:rFonts w:ascii="Times New Roman" w:hAnsi="Times New Roman" w:cs="Times New Roman"/>
        </w:rPr>
        <w:t xml:space="preserve"> чек является документом, удостоверяющим факт и условия покупки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&lt;2</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&lt;3</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Закон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&lt;4</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постановление Пленума Верховного Суда РФ от 28 июня 2012 г. N 17.</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Общество, оспаривая факт приобретения у него Т. наушников с указанными серийными номерами, не представило сведений о том, какие именно наушники (с какими серийными номерами) проданы им потребителю в соответствии с представленным кассовым чеком.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таких обстоятельствах, учитывая принцип добросовестности участников гражданских </w:t>
      </w:r>
      <w:r w:rsidRPr="000255A7">
        <w:rPr>
          <w:rFonts w:ascii="Times New Roman" w:hAnsi="Times New Roman" w:cs="Times New Roman"/>
        </w:rPr>
        <w:lastRenderedPageBreak/>
        <w:t xml:space="preserve">правоотношений, закрепленный в </w:t>
      </w:r>
      <w:hyperlink r:id="rId8">
        <w:r w:rsidRPr="000255A7">
          <w:rPr>
            <w:rFonts w:ascii="Times New Roman" w:hAnsi="Times New Roman" w:cs="Times New Roman"/>
            <w:color w:val="0000FF"/>
          </w:rPr>
          <w:t>пункте 5 статьи 10</w:t>
        </w:r>
      </w:hyperlink>
      <w:r w:rsidRPr="000255A7">
        <w:rPr>
          <w:rFonts w:ascii="Times New Roman" w:hAnsi="Times New Roman" w:cs="Times New Roman"/>
        </w:rPr>
        <w:t xml:space="preserve"> ГК РФ, а также положения </w:t>
      </w:r>
      <w:hyperlink r:id="rId9">
        <w:r w:rsidRPr="000255A7">
          <w:rPr>
            <w:rFonts w:ascii="Times New Roman" w:hAnsi="Times New Roman" w:cs="Times New Roman"/>
            <w:color w:val="0000FF"/>
          </w:rPr>
          <w:t>части 2 статьи 56</w:t>
        </w:r>
      </w:hyperlink>
      <w:r w:rsidRPr="000255A7">
        <w:rPr>
          <w:rFonts w:ascii="Times New Roman" w:hAnsi="Times New Roman" w:cs="Times New Roman"/>
        </w:rPr>
        <w:t xml:space="preserve"> Гражданского процессуального кодекса Российской Федерации &lt;5&gt;, Судебная коллегия признала ошибочными выводы нижестоящих судов о недоказанности истцом факта приобретения данного товара у ответчика.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&lt;5</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ГПК РФ.</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hyperlink r:id="rId10">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28 ноября 2023 г. N 44-КГ23-24-К7</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2. Потребитель имеет право на возмещение убытков, возникших в связи с отказом продавца от исполнения обязательства по передаче оплаченного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 обратилась в суд с иском к обществу (продавцу) о защите прав потребителя, указав, что 12 февраля 2022 г. между ней и ответчиком дистанционным способом заключен договор купли-продажи смартфона и беспроводных наушников. В установленный договором срок продавец не передал предварительно оплаченный товар, а в дальнейшем в одностороннем порядке отказался от исполнения условий договора. На претензию К. ответчик сообщил, что заказ отменен из-за сложностей с поставками товаров в Российскую Федерацию.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суда первой инстанции иск удовлетворен частично.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Апелляционным определением, с которым согласился кассационный суд общей юрисдикции, решение суда первой инстанции отменено и вынесено новое решение об отказе в удовлетворении иска.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отменяя постановления судов апелляционной и кассационной инстанций и оставляя в силе решение суда первой инстанции, указала, в частности, следующее.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11">
        <w:r w:rsidRPr="000255A7">
          <w:rPr>
            <w:rFonts w:ascii="Times New Roman" w:hAnsi="Times New Roman" w:cs="Times New Roman"/>
            <w:color w:val="0000FF"/>
          </w:rPr>
          <w:t>статье 23.1</w:t>
        </w:r>
      </w:hyperlink>
      <w:r w:rsidRPr="000255A7">
        <w:rPr>
          <w:rFonts w:ascii="Times New Roman" w:hAnsi="Times New Roman" w:cs="Times New Roman"/>
        </w:rPr>
        <w:t xml:space="preserve"> Закона о защите прав потребителей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 </w:t>
      </w:r>
      <w:hyperlink r:id="rId12">
        <w:r w:rsidRPr="000255A7">
          <w:rPr>
            <w:rFonts w:ascii="Times New Roman" w:hAnsi="Times New Roman" w:cs="Times New Roman"/>
            <w:color w:val="0000FF"/>
          </w:rPr>
          <w:t>(пункт 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случае</w:t>
      </w:r>
      <w:proofErr w:type="gramStart"/>
      <w:r w:rsidRPr="000255A7">
        <w:rPr>
          <w:rFonts w:ascii="Times New Roman" w:hAnsi="Times New Roman" w:cs="Times New Roman"/>
        </w:rPr>
        <w:t>,</w:t>
      </w:r>
      <w:proofErr w:type="gramEnd"/>
      <w:r w:rsidRPr="000255A7">
        <w:rPr>
          <w:rFonts w:ascii="Times New Roman" w:hAnsi="Times New Roman" w:cs="Times New Roman"/>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передачи оплаченного товара в установленный им новый срок или возврата суммы предварительной оплаты товара, не переданного продавцом.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этом потребитель вправе потребовать также полного возмещения убытков, причиненных ему вследствие </w:t>
      </w:r>
      <w:proofErr w:type="gramStart"/>
      <w:r w:rsidRPr="000255A7">
        <w:rPr>
          <w:rFonts w:ascii="Times New Roman" w:hAnsi="Times New Roman" w:cs="Times New Roman"/>
        </w:rPr>
        <w:t>нарушения</w:t>
      </w:r>
      <w:proofErr w:type="gramEnd"/>
      <w:r w:rsidRPr="000255A7">
        <w:rPr>
          <w:rFonts w:ascii="Times New Roman" w:hAnsi="Times New Roman" w:cs="Times New Roman"/>
        </w:rPr>
        <w:t xml:space="preserve"> установленного договором купли-продажи срока передачи предварительно оплаченного товара </w:t>
      </w:r>
      <w:hyperlink r:id="rId13">
        <w:r w:rsidRPr="000255A7">
          <w:rPr>
            <w:rFonts w:ascii="Times New Roman" w:hAnsi="Times New Roman" w:cs="Times New Roman"/>
            <w:color w:val="0000FF"/>
          </w:rPr>
          <w:t>(пункт 2)</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По смыслу </w:t>
      </w:r>
      <w:hyperlink r:id="rId14">
        <w:r w:rsidRPr="000255A7">
          <w:rPr>
            <w:rFonts w:ascii="Times New Roman" w:hAnsi="Times New Roman" w:cs="Times New Roman"/>
            <w:color w:val="0000FF"/>
          </w:rPr>
          <w:t>статьи 15</w:t>
        </w:r>
      </w:hyperlink>
      <w:r w:rsidRPr="000255A7">
        <w:rPr>
          <w:rFonts w:ascii="Times New Roman" w:hAnsi="Times New Roman" w:cs="Times New Roman"/>
        </w:rPr>
        <w:t xml:space="preserve"> ГК РФ возникновение у лица права требовать возмещения убытков обусловлено нарушением его прав, при этом, предъявляя требования о возмещении убытков, лицо в силу </w:t>
      </w:r>
      <w:hyperlink r:id="rId15">
        <w:r w:rsidRPr="000255A7">
          <w:rPr>
            <w:rFonts w:ascii="Times New Roman" w:hAnsi="Times New Roman" w:cs="Times New Roman"/>
            <w:color w:val="0000FF"/>
          </w:rPr>
          <w:t>статьи 56</w:t>
        </w:r>
      </w:hyperlink>
      <w:r w:rsidRPr="000255A7">
        <w:rPr>
          <w:rFonts w:ascii="Times New Roman" w:hAnsi="Times New Roman" w:cs="Times New Roman"/>
        </w:rPr>
        <w:t xml:space="preserve"> ГПК РФ должно доказать не только нарушение своего права, но и наличие причинной связи между нарушением права вследствие ненадлежащего исполнения должником своих обязательств и убытками, а также размер убытков.</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разъяснениям, данным в </w:t>
      </w:r>
      <w:hyperlink r:id="rId16">
        <w:r w:rsidRPr="000255A7">
          <w:rPr>
            <w:rFonts w:ascii="Times New Roman" w:hAnsi="Times New Roman" w:cs="Times New Roman"/>
            <w:color w:val="0000FF"/>
          </w:rPr>
          <w:t>пункте 31</w:t>
        </w:r>
      </w:hyperlink>
      <w:r w:rsidRPr="000255A7">
        <w:rPr>
          <w:rFonts w:ascii="Times New Roman" w:hAnsi="Times New Roman" w:cs="Times New Roman"/>
        </w:rPr>
        <w:t xml:space="preserve"> постановления Пленума Верховного Суда РФ от 28 июня 2012 г. N 17,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17">
        <w:r w:rsidRPr="000255A7">
          <w:rPr>
            <w:rFonts w:ascii="Times New Roman" w:hAnsi="Times New Roman" w:cs="Times New Roman"/>
            <w:color w:val="0000FF"/>
          </w:rPr>
          <w:t>пункты 2</w:t>
        </w:r>
      </w:hyperlink>
      <w:r w:rsidRPr="000255A7">
        <w:rPr>
          <w:rFonts w:ascii="Times New Roman" w:hAnsi="Times New Roman" w:cs="Times New Roman"/>
        </w:rPr>
        <w:t xml:space="preserve">, </w:t>
      </w:r>
      <w:hyperlink r:id="rId18">
        <w:r w:rsidRPr="000255A7">
          <w:rPr>
            <w:rFonts w:ascii="Times New Roman" w:hAnsi="Times New Roman" w:cs="Times New Roman"/>
            <w:color w:val="0000FF"/>
          </w:rPr>
          <w:t>3 статьи 13</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 первой инстанции установил, что размещенное на сайте продавца предложение о продаже телефона и наушников, обращенное к неопределенному кругу лиц, содержало все существенные условия договора купли-продажи: подробную информацию о товарах, цену, то есть являлась публичной офертой. К. оформила заказ товара и, оплатив его стоимость, осуществила акцепт оферты на заключение договора купли-продажи, то есть между сторонами заключен договор купли-продажи товаров, </w:t>
      </w:r>
      <w:proofErr w:type="gramStart"/>
      <w:r w:rsidRPr="000255A7">
        <w:rPr>
          <w:rFonts w:ascii="Times New Roman" w:hAnsi="Times New Roman" w:cs="Times New Roman"/>
        </w:rPr>
        <w:t>а</w:t>
      </w:r>
      <w:proofErr w:type="gramEnd"/>
      <w:r w:rsidRPr="000255A7">
        <w:rPr>
          <w:rFonts w:ascii="Times New Roman" w:hAnsi="Times New Roman" w:cs="Times New Roman"/>
        </w:rPr>
        <w:t xml:space="preserve"> следовательно, у продавца возникла обязанность по передаче товаров покупателю.</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При этом суд указал, что расходы К. на приобретение аналогичного товара составляют причиненные ей убытки, поскольку в результате нарушения ответчиком своих обязательств потребитель лишен возможности приобрести аналогичный товар за ту денежную сумму, которая была им уплачена ответчику по договору от 12 февраля 2022 г., а впоследствии 19 марта 2022 г. возвращена.</w:t>
      </w:r>
      <w:proofErr w:type="gramEnd"/>
      <w:r w:rsidRPr="000255A7">
        <w:rPr>
          <w:rFonts w:ascii="Times New Roman" w:hAnsi="Times New Roman" w:cs="Times New Roman"/>
        </w:rPr>
        <w:t xml:space="preserve"> При этом суд первой инстанции учел представленные истцом документы, подтверждающие разницу между стоимостью оплаченного товара и новой стоимостью смартфона и беспроводных наушников того же производителя с теми же характеристиками в </w:t>
      </w:r>
      <w:proofErr w:type="gramStart"/>
      <w:r w:rsidRPr="000255A7">
        <w:rPr>
          <w:rFonts w:ascii="Times New Roman" w:hAnsi="Times New Roman" w:cs="Times New Roman"/>
        </w:rPr>
        <w:t>интернет-магазине</w:t>
      </w:r>
      <w:proofErr w:type="gramEnd"/>
      <w:r w:rsidRPr="000255A7">
        <w:rPr>
          <w:rFonts w:ascii="Times New Roman" w:hAnsi="Times New Roman" w:cs="Times New Roman"/>
        </w:rPr>
        <w:t xml:space="preserve"> ответчика на момент рассмотрения дела в суде.</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Суд апелляционной инстанции, отменяя решение суда первой инстанции и отказывая в удовлетворении исковых требований, исходил из того, что условия оферты предусматривали право продавца аннулировать заказ с возвратом полученной оплаты, а также сослался на отсутствие у ответчика возможности исполнить обязательство по передаче оплаченного товара, поскольку страна-изготовитель внесена в перечень недружественных стран и поставки товара на территорию Российской Федерации ограничены, что в</w:t>
      </w:r>
      <w:proofErr w:type="gramEnd"/>
      <w:r w:rsidRPr="000255A7">
        <w:rPr>
          <w:rFonts w:ascii="Times New Roman" w:hAnsi="Times New Roman" w:cs="Times New Roman"/>
        </w:rPr>
        <w:t xml:space="preserve"> силу </w:t>
      </w:r>
      <w:hyperlink r:id="rId19">
        <w:r w:rsidRPr="000255A7">
          <w:rPr>
            <w:rFonts w:ascii="Times New Roman" w:hAnsi="Times New Roman" w:cs="Times New Roman"/>
            <w:color w:val="0000FF"/>
          </w:rPr>
          <w:t>статьи 416</w:t>
        </w:r>
      </w:hyperlink>
      <w:r w:rsidRPr="000255A7">
        <w:rPr>
          <w:rFonts w:ascii="Times New Roman" w:hAnsi="Times New Roman" w:cs="Times New Roman"/>
        </w:rPr>
        <w:t xml:space="preserve"> ГК РФ влечет прекращение обязательства.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Отменяя постановления судов апелляционной и кассационной инстанций и оставляя в силе решение суда первой инстанции, Судебная коллегия по гражданским делам Верховного Суда РФ указала, что предусмотренное публичной офертой условие о праве продавца на односторонний отказ от договора купли-продажи является недействительным, поскольку такое условие противоречит действующему законодательству, ущемляет предусмотренное законом право истца (потребителя) на получение предварительно оплаченного товара и не может</w:t>
      </w:r>
      <w:proofErr w:type="gramEnd"/>
      <w:r w:rsidRPr="000255A7">
        <w:rPr>
          <w:rFonts w:ascii="Times New Roman" w:hAnsi="Times New Roman" w:cs="Times New Roman"/>
        </w:rPr>
        <w:t xml:space="preserve"> применяться при разрешении данного спора. Доводы же ответчика об отсутствии поставок товара в Российскую Федерацию объективными доказательствами не подтверждены и опровергнуты установленными судом первой инстанции обстоятельствами.</w:t>
      </w:r>
    </w:p>
    <w:p w:rsidR="000255A7" w:rsidRPr="000255A7" w:rsidRDefault="000255A7" w:rsidP="000255A7">
      <w:pPr>
        <w:pStyle w:val="ConsPlusNormal"/>
        <w:spacing w:before="220"/>
        <w:ind w:firstLine="540"/>
        <w:jc w:val="both"/>
        <w:rPr>
          <w:rFonts w:ascii="Times New Roman" w:hAnsi="Times New Roman" w:cs="Times New Roman"/>
        </w:rPr>
      </w:pPr>
      <w:hyperlink r:id="rId20">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23 января 2024 г. N 2-КГ23-8-К3</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Аналогичная правовая позиция изложена также в определениях Судебной коллегии по гражданским делам Верховного Суда РФ от 31 октября 2023 г. </w:t>
      </w:r>
      <w:hyperlink r:id="rId21">
        <w:r w:rsidRPr="000255A7">
          <w:rPr>
            <w:rFonts w:ascii="Times New Roman" w:hAnsi="Times New Roman" w:cs="Times New Roman"/>
            <w:color w:val="0000FF"/>
          </w:rPr>
          <w:t>N 16-КГ23-48-К4</w:t>
        </w:r>
      </w:hyperlink>
      <w:r w:rsidRPr="000255A7">
        <w:rPr>
          <w:rFonts w:ascii="Times New Roman" w:hAnsi="Times New Roman" w:cs="Times New Roman"/>
        </w:rPr>
        <w:t xml:space="preserve">, от 5 марта 2024 г. </w:t>
      </w:r>
      <w:hyperlink r:id="rId22">
        <w:r w:rsidRPr="000255A7">
          <w:rPr>
            <w:rFonts w:ascii="Times New Roman" w:hAnsi="Times New Roman" w:cs="Times New Roman"/>
            <w:color w:val="0000FF"/>
          </w:rPr>
          <w:t>N 41-КГ23-80-К4</w:t>
        </w:r>
      </w:hyperlink>
      <w:r w:rsidRPr="000255A7">
        <w:rPr>
          <w:rFonts w:ascii="Times New Roman" w:hAnsi="Times New Roman" w:cs="Times New Roman"/>
        </w:rPr>
        <w:t xml:space="preserve">, от 2 апреля 2024 г. </w:t>
      </w:r>
      <w:hyperlink r:id="rId23">
        <w:r w:rsidRPr="000255A7">
          <w:rPr>
            <w:rFonts w:ascii="Times New Roman" w:hAnsi="Times New Roman" w:cs="Times New Roman"/>
            <w:color w:val="0000FF"/>
          </w:rPr>
          <w:t>N 5-КГ24-11-К2</w:t>
        </w:r>
      </w:hyperlink>
      <w:r w:rsidRPr="000255A7">
        <w:rPr>
          <w:rFonts w:ascii="Times New Roman" w:hAnsi="Times New Roman" w:cs="Times New Roman"/>
        </w:rPr>
        <w:t xml:space="preserve"> и </w:t>
      </w:r>
      <w:hyperlink r:id="rId24">
        <w:r w:rsidRPr="000255A7">
          <w:rPr>
            <w:rFonts w:ascii="Times New Roman" w:hAnsi="Times New Roman" w:cs="Times New Roman"/>
            <w:color w:val="0000FF"/>
          </w:rPr>
          <w:t>N 46-КГ24-1-К6</w:t>
        </w:r>
      </w:hyperlink>
      <w:r w:rsidRPr="000255A7">
        <w:rPr>
          <w:rFonts w:ascii="Times New Roman" w:hAnsi="Times New Roman" w:cs="Times New Roman"/>
        </w:rPr>
        <w:t>.</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3. Отказ потребителя предоставить товар для проверки качества по указанному продавцом адресу в другом городе, а не по месту его приобретения признан правомерным.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Добросовестность действий участников потребительских правоотношений оценивается судом исходя из соблюдения сторонами установленных законом мер для восстановления нарушенного права, при реализации которых используются наименее затратные способы.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обратился в суд с иском к обществу (продавцу) о защите прав потребителя, ссылаясь на то, что 9 августа 2022 г. в городе Уфе он приобрел у ответчика телефон, в котором в процессе эксплуатации обнаружились дефекты.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ответ на претензию потребителя об отказе от исполнения договора купли-продажи и о возврате уплаченной за товар денежной суммы, поступившую 11 августа 2022 г., ответчик предложил предоставить товар для проверки качества в офис общества, находящийся в городе Стерлитамаке.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2 сентября 2022 г. истец сообщил, что поживает в городе Уфе и не имеет возможности предоставить телефон в указанный продавцом город, попросил провести проверку по месту приобретения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Разрешая спор, суд первой инстанции исходил из того, что при рассмотрении дела подтвердился факт наличия в товаре производственного недостатка, и с учетом того, что с заявлением о расторжении договора и возврате денежных средств истец обратился в течение 15 дней с момента приобретения товара, частично удовлетворил исковые требования.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связи с тем, что требования потребителя не были удовлетворены ответчиком в добровольном порядке в установленный законом срок, суд первой инстанции взыскал также с ответчика в пользу истца неустойку, штраф и компенсацию морального вреда.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Отменяя решение суда первой инстанции в части взыскания неустойки и отказывая в удовлетворении требований в указанной части, уменьшая размер взыскиваемого штрафа, суд апелляционной инстанции исходил из того, что истец, злоупотребив правами, уклонился от предоставления товара ответчику после получения ответа на претензию, содержащего информацию о готовности продавца исполнить требование закона о проведении проверки качества товара и (при наличии оснований) добровольно удовлетворить</w:t>
      </w:r>
      <w:proofErr w:type="gramEnd"/>
      <w:r w:rsidRPr="000255A7">
        <w:rPr>
          <w:rFonts w:ascii="Times New Roman" w:hAnsi="Times New Roman" w:cs="Times New Roman"/>
        </w:rPr>
        <w:t xml:space="preserve"> требование потребителя о </w:t>
      </w:r>
      <w:r w:rsidRPr="000255A7">
        <w:rPr>
          <w:rFonts w:ascii="Times New Roman" w:hAnsi="Times New Roman" w:cs="Times New Roman"/>
        </w:rPr>
        <w:lastRenderedPageBreak/>
        <w:t>возврате уплаченной за товар денежной суммы, лишив, таким образом, продавца возможности провести проверку качества товара и добровольно удовлетворить требования потребителя.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Отклоняя доводы истца о том, что ответчиком не была организована проверка качества по месту жительства и по месту приобретения товара, суд апелляционной инстанции указал, что закон не содержит положений о выборе потребителем места проведения продавцом проверки качества товара и проведении продавцом проверки качества товара по месту его приобретения, учел, что города Уфа и Стерлитамак находятся в пределах одного региона, а</w:t>
      </w:r>
      <w:proofErr w:type="gramEnd"/>
      <w:r w:rsidRPr="000255A7">
        <w:rPr>
          <w:rFonts w:ascii="Times New Roman" w:hAnsi="Times New Roman" w:cs="Times New Roman"/>
        </w:rPr>
        <w:t xml:space="preserve"> также указал, что телефон мог быть предоставлен истцом иным способом, нежели личная передача, в том числе ценным почтовым отправлением с объявленной ценностью с последующим отнесением этих убытков на сторону ответчика.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апелляционной инстанции согласился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выводы судов апелляционной и кассационной инстанций о недобросовестности действий истца и об отказе во взыскании неустойки и штрафа не соответствующими требованиям закона.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Как предусмотрено </w:t>
      </w:r>
      <w:hyperlink r:id="rId25">
        <w:r w:rsidRPr="000255A7">
          <w:rPr>
            <w:rFonts w:ascii="Times New Roman" w:hAnsi="Times New Roman" w:cs="Times New Roman"/>
            <w:color w:val="0000FF"/>
          </w:rPr>
          <w:t>пунктом 5 статьи 18</w:t>
        </w:r>
      </w:hyperlink>
      <w:r w:rsidRPr="000255A7">
        <w:rPr>
          <w:rFonts w:ascii="Times New Roman" w:hAnsi="Times New Roman" w:cs="Times New Roman"/>
        </w:rPr>
        <w:t xml:space="preserve"> Закона о защите прав потребителей,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26">
        <w:r w:rsidRPr="000255A7">
          <w:rPr>
            <w:rFonts w:ascii="Times New Roman" w:hAnsi="Times New Roman" w:cs="Times New Roman"/>
            <w:color w:val="0000FF"/>
          </w:rPr>
          <w:t>статьями 20</w:t>
        </w:r>
      </w:hyperlink>
      <w:r w:rsidRPr="000255A7">
        <w:rPr>
          <w:rFonts w:ascii="Times New Roman" w:hAnsi="Times New Roman" w:cs="Times New Roman"/>
        </w:rPr>
        <w:t xml:space="preserve">, </w:t>
      </w:r>
      <w:hyperlink r:id="rId27">
        <w:r w:rsidRPr="000255A7">
          <w:rPr>
            <w:rFonts w:ascii="Times New Roman" w:hAnsi="Times New Roman" w:cs="Times New Roman"/>
            <w:color w:val="0000FF"/>
          </w:rPr>
          <w:t>21</w:t>
        </w:r>
      </w:hyperlink>
      <w:r w:rsidRPr="000255A7">
        <w:rPr>
          <w:rFonts w:ascii="Times New Roman" w:hAnsi="Times New Roman" w:cs="Times New Roman"/>
        </w:rPr>
        <w:t xml:space="preserve"> и </w:t>
      </w:r>
      <w:hyperlink r:id="rId28">
        <w:r w:rsidRPr="000255A7">
          <w:rPr>
            <w:rFonts w:ascii="Times New Roman" w:hAnsi="Times New Roman" w:cs="Times New Roman"/>
            <w:color w:val="0000FF"/>
          </w:rPr>
          <w:t>22</w:t>
        </w:r>
      </w:hyperlink>
      <w:r w:rsidRPr="000255A7">
        <w:rPr>
          <w:rFonts w:ascii="Times New Roman" w:hAnsi="Times New Roman" w:cs="Times New Roman"/>
        </w:rPr>
        <w:t xml:space="preserve"> названного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эксперта в судебном порядке.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данному делу к юридически значимым обстоятельствам, подлежащим установлению судом в целях разрешения вопроса об ответственности продавца за нарушение прав потребителя, является установление того, предпринимались ли потребителем действия по возврату товара ненадлежащего качества продавцу для выполнения последним обязанности по проведению экспертизы товара и добровольному удовлетворению требований потребителя.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Из положений </w:t>
      </w:r>
      <w:hyperlink r:id="rId29">
        <w:r w:rsidRPr="000255A7">
          <w:rPr>
            <w:rFonts w:ascii="Times New Roman" w:hAnsi="Times New Roman" w:cs="Times New Roman"/>
            <w:color w:val="0000FF"/>
          </w:rPr>
          <w:t>пунктов 3</w:t>
        </w:r>
      </w:hyperlink>
      <w:r w:rsidRPr="000255A7">
        <w:rPr>
          <w:rFonts w:ascii="Times New Roman" w:hAnsi="Times New Roman" w:cs="Times New Roman"/>
        </w:rPr>
        <w:t xml:space="preserve"> и </w:t>
      </w:r>
      <w:hyperlink r:id="rId30">
        <w:r w:rsidRPr="000255A7">
          <w:rPr>
            <w:rFonts w:ascii="Times New Roman" w:hAnsi="Times New Roman" w:cs="Times New Roman"/>
            <w:color w:val="0000FF"/>
          </w:rPr>
          <w:t>4 статьи 1</w:t>
        </w:r>
      </w:hyperlink>
      <w:r w:rsidRPr="000255A7">
        <w:rPr>
          <w:rFonts w:ascii="Times New Roman" w:hAnsi="Times New Roman" w:cs="Times New Roman"/>
        </w:rPr>
        <w:t xml:space="preserve">, </w:t>
      </w:r>
      <w:hyperlink r:id="rId31">
        <w:r w:rsidRPr="000255A7">
          <w:rPr>
            <w:rFonts w:ascii="Times New Roman" w:hAnsi="Times New Roman" w:cs="Times New Roman"/>
            <w:color w:val="0000FF"/>
          </w:rPr>
          <w:t>пунктов 1</w:t>
        </w:r>
      </w:hyperlink>
      <w:r w:rsidRPr="000255A7">
        <w:rPr>
          <w:rFonts w:ascii="Times New Roman" w:hAnsi="Times New Roman" w:cs="Times New Roman"/>
        </w:rPr>
        <w:t xml:space="preserve"> и </w:t>
      </w:r>
      <w:hyperlink r:id="rId32">
        <w:r w:rsidRPr="000255A7">
          <w:rPr>
            <w:rFonts w:ascii="Times New Roman" w:hAnsi="Times New Roman" w:cs="Times New Roman"/>
            <w:color w:val="0000FF"/>
          </w:rPr>
          <w:t>2 статьи 10</w:t>
        </w:r>
      </w:hyperlink>
      <w:r w:rsidRPr="000255A7">
        <w:rPr>
          <w:rFonts w:ascii="Times New Roman" w:hAnsi="Times New Roman" w:cs="Times New Roman"/>
        </w:rPr>
        <w:t xml:space="preserve">, </w:t>
      </w:r>
      <w:hyperlink r:id="rId33">
        <w:r w:rsidRPr="000255A7">
          <w:rPr>
            <w:rFonts w:ascii="Times New Roman" w:hAnsi="Times New Roman" w:cs="Times New Roman"/>
            <w:color w:val="0000FF"/>
          </w:rPr>
          <w:t>пункта 1 статьи 404</w:t>
        </w:r>
      </w:hyperlink>
      <w:r w:rsidRPr="000255A7">
        <w:rPr>
          <w:rFonts w:ascii="Times New Roman" w:hAnsi="Times New Roman" w:cs="Times New Roman"/>
        </w:rPr>
        <w:t xml:space="preserve"> ГК РФ следует, что потребитель как участник гражданских правоотношений при осуществлении своих прав должен действовать добросовестно, не допуская злоупотребления правом, в том числе разумно подходить к выбору способа защиты права.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Законом также предполагается, что при выборе способов исправления недостатка в товаре потребитель должен действовать, учитывая существующие менее затратные и более распространенные способы исправления этих недостатков.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Требования о добросовестном поведении распространяются и на продавца (изготовителя), уполномоченную организацию или уполномоченного индивидуального предпринимателя, импортера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Предоставляя потребителю право по своему усмотрению воспользоваться одним из предусмотренных </w:t>
      </w:r>
      <w:hyperlink r:id="rId34">
        <w:r w:rsidRPr="000255A7">
          <w:rPr>
            <w:rFonts w:ascii="Times New Roman" w:hAnsi="Times New Roman" w:cs="Times New Roman"/>
            <w:color w:val="0000FF"/>
          </w:rPr>
          <w:t>статьей 18</w:t>
        </w:r>
      </w:hyperlink>
      <w:r w:rsidRPr="000255A7">
        <w:rPr>
          <w:rFonts w:ascii="Times New Roman" w:hAnsi="Times New Roman" w:cs="Times New Roman"/>
        </w:rPr>
        <w:t xml:space="preserve"> Закона о защите </w:t>
      </w:r>
      <w:proofErr w:type="gramStart"/>
      <w:r w:rsidRPr="000255A7">
        <w:rPr>
          <w:rFonts w:ascii="Times New Roman" w:hAnsi="Times New Roman" w:cs="Times New Roman"/>
        </w:rPr>
        <w:t>прав потребителей способов исправления недостатков</w:t>
      </w:r>
      <w:proofErr w:type="gramEnd"/>
      <w:r w:rsidRPr="000255A7">
        <w:rPr>
          <w:rFonts w:ascii="Times New Roman" w:hAnsi="Times New Roman" w:cs="Times New Roman"/>
        </w:rPr>
        <w:t xml:space="preserve"> в товаре, законодатель имел целью именно восстановление нарушенного права.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целях побуждения производителя, продавца, импортера, исполнителя не допускать нарушений прав потребителя, добровольно удовлетворять его законные требования, а также в целях компенсации причиненных потребителю неудобств и нравственных страданий законодателем предусмотрено взыскание в пользу потребителя неустойки, штрафа и компенсации морального вреда.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продавец (изготовитель), уполномоченная организация или уполномоченный индивидуальный предприниматель, импортер при реализации своих прав должны предпринимать все необходимые действия для того, чтобы минимизировать ущерб, причиненный потребителю продажей товара ненадлежащего качества, а не увеличивать его убытки.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Гарантируя право продавца (изготовителя), уполномоченную организацию или уполномоченного индивидуального предпринимателя, импортера товара провести проверку его качества и в случае необходимости </w:t>
      </w:r>
      <w:r w:rsidRPr="000255A7">
        <w:rPr>
          <w:rFonts w:ascii="Times New Roman" w:hAnsi="Times New Roman" w:cs="Times New Roman"/>
        </w:rPr>
        <w:lastRenderedPageBreak/>
        <w:t>экспертизу, законодатель не регламентировал конкретный порядок предоставления ему данного товара потребителем.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обязанность совершить конкретные действия для предоставления товара на осмотр на потребителя специальным законом не возложена, а потому применению в данном случае подлежат общие нормы о надлежащем исполнении обязательств.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Надлежащее исполнение означает, что обязательство исполняется надлежащему лицу, в определенный срок и в надлежащем месте.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Место, где должно быть произведено исполнение обязательства, влияет на распределение расходов по доставке и определяет место приемки и передачи товара, при этом оно обычно либо определяется в самом обязательстве, либо вытекает из его существа.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данном случае обязательства, вытекающие для сторон из договора купли-продажи, возникли в месте совершения данного договора розничной купли-продажи.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Вытекает ли обязанность предоставить товар на осмотр продавцу в другой город из договора купли-продажи товара, суд апелляционной инстанции при рассмотрении дела не устанавливал, однако расценил отказ покупателя от совершения таких действий как злоупотребление правом, не мотивировав этот вывод в своем решении.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Между тем, если при заключении договора стороны не определили место его исполнения, применяются правила, установленные </w:t>
      </w:r>
      <w:hyperlink r:id="rId35">
        <w:r w:rsidRPr="000255A7">
          <w:rPr>
            <w:rFonts w:ascii="Times New Roman" w:hAnsi="Times New Roman" w:cs="Times New Roman"/>
            <w:color w:val="0000FF"/>
          </w:rPr>
          <w:t>статьей 316</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Применительно к положениям данной </w:t>
      </w:r>
      <w:hyperlink r:id="rId36">
        <w:r w:rsidRPr="000255A7">
          <w:rPr>
            <w:rFonts w:ascii="Times New Roman" w:hAnsi="Times New Roman" w:cs="Times New Roman"/>
            <w:color w:val="0000FF"/>
          </w:rPr>
          <w:t>нормы</w:t>
        </w:r>
      </w:hyperlink>
      <w:r w:rsidRPr="000255A7">
        <w:rPr>
          <w:rFonts w:ascii="Times New Roman" w:hAnsi="Times New Roman" w:cs="Times New Roman"/>
        </w:rPr>
        <w:t xml:space="preserve"> права суд апелляционной инстанции не дал оценки тому обстоятельству, что договор купли-продажи заключен сторонами в городе Уфе, где проживает потребитель и где продавцом ему был передан товар и произведены за него расчеты, и не проверил, является ли в такой ситуации </w:t>
      </w:r>
      <w:proofErr w:type="spellStart"/>
      <w:r w:rsidRPr="000255A7">
        <w:rPr>
          <w:rFonts w:ascii="Times New Roman" w:hAnsi="Times New Roman" w:cs="Times New Roman"/>
        </w:rPr>
        <w:t>непредоставление</w:t>
      </w:r>
      <w:proofErr w:type="spellEnd"/>
      <w:r w:rsidRPr="000255A7">
        <w:rPr>
          <w:rFonts w:ascii="Times New Roman" w:hAnsi="Times New Roman" w:cs="Times New Roman"/>
        </w:rPr>
        <w:t xml:space="preserve"> товара на осмотр в другой город, что в случае наличия в нем недостатка увеличит</w:t>
      </w:r>
      <w:proofErr w:type="gramEnd"/>
      <w:r w:rsidRPr="000255A7">
        <w:rPr>
          <w:rFonts w:ascii="Times New Roman" w:hAnsi="Times New Roman" w:cs="Times New Roman"/>
        </w:rPr>
        <w:t xml:space="preserve"> расходы на его ремонт, недобросовестным поведением потребителя, которое не отвечает принципу поддержания баланса интересов сторон.</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Судебная коллегия по гражданским делам Верховного Суда РФ также отметила, что суд апелляционной инстанции, указывая на возможность предоставления истцом товара на осмотр иным способом, нежели личная передача, в том числе ценным почтовым отправлением, не выяснял, на кого в этом случае будет возлагаться риск случайной гибели или случайного повреждения товара и возможно ли будет при таких обстоятельствах сторонам реализовать и защитить</w:t>
      </w:r>
      <w:proofErr w:type="gramEnd"/>
      <w:r w:rsidRPr="000255A7">
        <w:rPr>
          <w:rFonts w:ascii="Times New Roman" w:hAnsi="Times New Roman" w:cs="Times New Roman"/>
        </w:rPr>
        <w:t xml:space="preserve"> свои права.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по гражданским делам Верховного Суда РФ отменила постановления судов апелляционной и кассационной инстанций с направлением дела на новое апелляционное рассмотрение.</w:t>
      </w:r>
    </w:p>
    <w:p w:rsidR="000255A7" w:rsidRPr="000255A7" w:rsidRDefault="000255A7" w:rsidP="000255A7">
      <w:pPr>
        <w:pStyle w:val="ConsPlusNormal"/>
        <w:spacing w:before="220"/>
        <w:ind w:firstLine="540"/>
        <w:jc w:val="both"/>
        <w:rPr>
          <w:rFonts w:ascii="Times New Roman" w:hAnsi="Times New Roman" w:cs="Times New Roman"/>
        </w:rPr>
      </w:pPr>
      <w:hyperlink r:id="rId37">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25 июня 2024 г. N 49-КГ24-6-К6</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4. Условия договора долевого строительства, устанавливающие сокращенные сроки гарантийных обязательств застройщика по сравнению с </w:t>
      </w:r>
      <w:proofErr w:type="gramStart"/>
      <w:r w:rsidRPr="000255A7">
        <w:rPr>
          <w:rFonts w:ascii="Times New Roman" w:hAnsi="Times New Roman" w:cs="Times New Roman"/>
        </w:rPr>
        <w:t>предусмотренными</w:t>
      </w:r>
      <w:proofErr w:type="gramEnd"/>
      <w:r w:rsidRPr="000255A7">
        <w:rPr>
          <w:rFonts w:ascii="Times New Roman" w:hAnsi="Times New Roman" w:cs="Times New Roman"/>
        </w:rPr>
        <w:t xml:space="preserve"> законом, ничтожны.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А. обратился в суд с иском к обществу (застройщику) об уменьшении цены по договору участия в долевом строительстве ввиду обнаруженных в квартире строительных недостатков (дефектов), о взыскании неустойки, компенсации морального вреда.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Отказывая в удовлетворении иска, суд первой инстанции исходил из того, что недостатки (дефекты) относятся к качеству отделки квартиры, на которую по условиям договора установлен гарантийный срок один год, а истец обратился с иском по истечении данного срока и срока, предусмотренного </w:t>
      </w:r>
      <w:hyperlink r:id="rId38">
        <w:r w:rsidRPr="000255A7">
          <w:rPr>
            <w:rFonts w:ascii="Times New Roman" w:hAnsi="Times New Roman" w:cs="Times New Roman"/>
            <w:color w:val="0000FF"/>
          </w:rPr>
          <w:t>пунктом 5 статьи 19</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выводом суда первой инстанции согласились суд апелляционной инстанции и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отменила состоявшиеся по делу судебные постановления и направила дело на новое рассмотрение в суд первой инстанции по следующим основаниям.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w:t>
      </w:r>
      <w:hyperlink r:id="rId39">
        <w:r w:rsidRPr="000255A7">
          <w:rPr>
            <w:rFonts w:ascii="Times New Roman" w:hAnsi="Times New Roman" w:cs="Times New Roman"/>
            <w:color w:val="0000FF"/>
          </w:rPr>
          <w:t>статье 7</w:t>
        </w:r>
      </w:hyperlink>
      <w:r w:rsidRPr="000255A7">
        <w:rPr>
          <w:rFonts w:ascii="Times New Roman" w:hAnsi="Times New Roman" w:cs="Times New Roman"/>
        </w:rPr>
        <w:t xml:space="preserve"> Федерального закона от 30 декабря 2004 г. N 214-ФЗ "Об участии в долевом </w:t>
      </w:r>
      <w:r w:rsidRPr="000255A7">
        <w:rPr>
          <w:rFonts w:ascii="Times New Roman" w:hAnsi="Times New Roman" w:cs="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&lt;5&gt;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w:t>
      </w:r>
      <w:proofErr w:type="gramEnd"/>
      <w:r w:rsidRPr="000255A7">
        <w:rPr>
          <w:rFonts w:ascii="Times New Roman" w:hAnsi="Times New Roman" w:cs="Times New Roman"/>
        </w:rPr>
        <w:t xml:space="preserve"> требованиям </w:t>
      </w:r>
      <w:hyperlink r:id="rId40">
        <w:r w:rsidRPr="000255A7">
          <w:rPr>
            <w:rFonts w:ascii="Times New Roman" w:hAnsi="Times New Roman" w:cs="Times New Roman"/>
            <w:color w:val="0000FF"/>
          </w:rPr>
          <w:t>(часть 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&lt;5</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Закон об участии в долевом строительстве.</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В случае</w:t>
      </w:r>
      <w:proofErr w:type="gramStart"/>
      <w:r w:rsidRPr="000255A7">
        <w:rPr>
          <w:rFonts w:ascii="Times New Roman" w:hAnsi="Times New Roman" w:cs="Times New Roman"/>
        </w:rPr>
        <w:t>,</w:t>
      </w:r>
      <w:proofErr w:type="gramEnd"/>
      <w:r w:rsidRPr="000255A7">
        <w:rPr>
          <w:rFonts w:ascii="Times New Roman" w:hAnsi="Times New Roman" w:cs="Times New Roman"/>
        </w:rPr>
        <w:t xml:space="preserve"> если объект долевого строительства построен (создан) застройщиком с отступлениями от условий договора и (или) указанных в </w:t>
      </w:r>
      <w:hyperlink r:id="rId41">
        <w:r w:rsidRPr="000255A7">
          <w:rPr>
            <w:rFonts w:ascii="Times New Roman" w:hAnsi="Times New Roman" w:cs="Times New Roman"/>
            <w:color w:val="0000FF"/>
          </w:rPr>
          <w:t>части 1</w:t>
        </w:r>
      </w:hyperlink>
      <w:r w:rsidRPr="000255A7">
        <w:rPr>
          <w:rFonts w:ascii="Times New Roman" w:hAnsi="Times New Roman" w:cs="Times New Roman"/>
        </w:rPr>
        <w:t xml:space="preserve"> данной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1) безвозмездного устранения недостатков в разумный срок; 2) соразмерного уменьшения цены договора; 3) возмещения своих расходов на устранение недостатков </w:t>
      </w:r>
      <w:hyperlink r:id="rId42">
        <w:r w:rsidRPr="000255A7">
          <w:rPr>
            <w:rFonts w:ascii="Times New Roman" w:hAnsi="Times New Roman" w:cs="Times New Roman"/>
            <w:color w:val="0000FF"/>
          </w:rPr>
          <w:t>(часть 2)</w:t>
        </w:r>
      </w:hyperlink>
      <w:r w:rsidRPr="000255A7">
        <w:rPr>
          <w:rFonts w:ascii="Times New Roman" w:hAnsi="Times New Roman" w:cs="Times New Roman"/>
        </w:rPr>
        <w:t>.</w:t>
      </w:r>
    </w:p>
    <w:p w:rsidR="000255A7" w:rsidRPr="000255A7" w:rsidRDefault="000255A7" w:rsidP="000255A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0255A7" w:rsidRPr="000255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55A7" w:rsidRPr="000255A7" w:rsidRDefault="000255A7" w:rsidP="000255A7">
            <w:pPr>
              <w:pStyle w:val="ConsPlusNormal"/>
              <w:jc w:val="both"/>
              <w:rPr>
                <w:rFonts w:ascii="Times New Roman" w:hAnsi="Times New Roman" w:cs="Times New Roman"/>
              </w:rPr>
            </w:pPr>
            <w:proofErr w:type="spellStart"/>
            <w:r w:rsidRPr="000255A7">
              <w:rPr>
                <w:rFonts w:ascii="Times New Roman" w:hAnsi="Times New Roman" w:cs="Times New Roman"/>
                <w:color w:val="392C69"/>
              </w:rPr>
              <w:t>КонсультантПлюс</w:t>
            </w:r>
            <w:proofErr w:type="spellEnd"/>
            <w:r w:rsidRPr="000255A7">
              <w:rPr>
                <w:rFonts w:ascii="Times New Roman" w:hAnsi="Times New Roman" w:cs="Times New Roman"/>
                <w:color w:val="392C69"/>
              </w:rPr>
              <w:t>: примечание.</w:t>
            </w:r>
          </w:p>
          <w:p w:rsidR="000255A7" w:rsidRPr="000255A7" w:rsidRDefault="000255A7" w:rsidP="000255A7">
            <w:pPr>
              <w:pStyle w:val="ConsPlusNormal"/>
              <w:jc w:val="both"/>
              <w:rPr>
                <w:rFonts w:ascii="Times New Roman" w:hAnsi="Times New Roman" w:cs="Times New Roman"/>
              </w:rPr>
            </w:pPr>
            <w:r w:rsidRPr="000255A7">
              <w:rPr>
                <w:rFonts w:ascii="Times New Roman" w:hAnsi="Times New Roman" w:cs="Times New Roman"/>
                <w:color w:val="392C69"/>
              </w:rPr>
              <w:t xml:space="preserve">С </w:t>
            </w:r>
            <w:hyperlink r:id="rId43">
              <w:r w:rsidRPr="000255A7">
                <w:rPr>
                  <w:rFonts w:ascii="Times New Roman" w:hAnsi="Times New Roman" w:cs="Times New Roman"/>
                  <w:color w:val="0000FF"/>
                </w:rPr>
                <w:t>01.09.2024</w:t>
              </w:r>
            </w:hyperlink>
            <w:r w:rsidRPr="000255A7">
              <w:rPr>
                <w:rFonts w:ascii="Times New Roman" w:hAnsi="Times New Roman" w:cs="Times New Roman"/>
                <w:color w:val="392C69"/>
              </w:rPr>
              <w:t xml:space="preserve"> гарантийный срок для объекта долевого строительства устанавливается договором и не может составлять менее чем три года (</w:t>
            </w:r>
            <w:hyperlink r:id="rId44">
              <w:r w:rsidRPr="000255A7">
                <w:rPr>
                  <w:rFonts w:ascii="Times New Roman" w:hAnsi="Times New Roman" w:cs="Times New Roman"/>
                  <w:color w:val="0000FF"/>
                </w:rPr>
                <w:t>ФЗ</w:t>
              </w:r>
            </w:hyperlink>
            <w:r w:rsidRPr="000255A7">
              <w:rPr>
                <w:rFonts w:ascii="Times New Roman" w:hAnsi="Times New Roman" w:cs="Times New Roman"/>
                <w:color w:val="392C69"/>
              </w:rPr>
              <w:t xml:space="preserve"> от 30.12.2004 N 214-ФЗ).</w:t>
            </w:r>
          </w:p>
        </w:tc>
        <w:tc>
          <w:tcPr>
            <w:tcW w:w="113" w:type="dxa"/>
            <w:tcBorders>
              <w:top w:val="nil"/>
              <w:left w:val="nil"/>
              <w:bottom w:val="nil"/>
              <w:right w:val="nil"/>
            </w:tcBorders>
            <w:shd w:val="clear" w:color="auto" w:fill="F4F3F8"/>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r>
    </w:tbl>
    <w:p w:rsidR="000255A7" w:rsidRPr="000255A7" w:rsidRDefault="000255A7" w:rsidP="000255A7">
      <w:pPr>
        <w:pStyle w:val="ConsPlusNormal"/>
        <w:spacing w:before="280"/>
        <w:ind w:firstLine="540"/>
        <w:jc w:val="both"/>
        <w:rPr>
          <w:rFonts w:ascii="Times New Roman" w:hAnsi="Times New Roman" w:cs="Times New Roman"/>
        </w:rPr>
      </w:pPr>
      <w:r w:rsidRPr="000255A7">
        <w:rPr>
          <w:rFonts w:ascii="Times New Roman" w:hAnsi="Times New Roman" w:cs="Times New Roman"/>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 </w:t>
      </w:r>
      <w:hyperlink r:id="rId45">
        <w:r w:rsidRPr="000255A7">
          <w:rPr>
            <w:rFonts w:ascii="Times New Roman" w:hAnsi="Times New Roman" w:cs="Times New Roman"/>
            <w:color w:val="0000FF"/>
          </w:rPr>
          <w:t>(часть 5)</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w:t>
      </w:r>
      <w:hyperlink r:id="rId46">
        <w:r w:rsidRPr="000255A7">
          <w:rPr>
            <w:rFonts w:ascii="Times New Roman" w:hAnsi="Times New Roman" w:cs="Times New Roman"/>
            <w:color w:val="0000FF"/>
          </w:rPr>
          <w:t>(часть 5 &lt;1&gt;)</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 </w:t>
      </w:r>
      <w:hyperlink r:id="rId47">
        <w:r w:rsidRPr="000255A7">
          <w:rPr>
            <w:rFonts w:ascii="Times New Roman" w:hAnsi="Times New Roman" w:cs="Times New Roman"/>
            <w:color w:val="0000FF"/>
          </w:rPr>
          <w:t>(часть 6)</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0255A7">
        <w:rPr>
          <w:rFonts w:ascii="Times New Roman" w:hAnsi="Times New Roman" w:cs="Times New Roman"/>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0255A7">
        <w:rPr>
          <w:rFonts w:ascii="Times New Roman" w:hAnsi="Times New Roman" w:cs="Times New Roman"/>
        </w:rPr>
        <w:t>также</w:t>
      </w:r>
      <w:proofErr w:type="gramEnd"/>
      <w:r w:rsidRPr="000255A7">
        <w:rPr>
          <w:rFonts w:ascii="Times New Roman" w:hAnsi="Times New Roman" w:cs="Times New Roman"/>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hyperlink r:id="rId48">
        <w:r w:rsidRPr="000255A7">
          <w:rPr>
            <w:rFonts w:ascii="Times New Roman" w:hAnsi="Times New Roman" w:cs="Times New Roman"/>
            <w:color w:val="0000FF"/>
          </w:rPr>
          <w:t>(часть 7)</w:t>
        </w:r>
      </w:hyperlink>
      <w:r w:rsidRPr="000255A7">
        <w:rPr>
          <w:rFonts w:ascii="Times New Roman" w:hAnsi="Times New Roman" w:cs="Times New Roman"/>
        </w:rPr>
        <w:t>.</w:t>
      </w:r>
    </w:p>
    <w:p w:rsidR="000255A7" w:rsidRPr="000255A7" w:rsidRDefault="000255A7" w:rsidP="000255A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0255A7" w:rsidRPr="000255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55A7" w:rsidRPr="000255A7" w:rsidRDefault="000255A7" w:rsidP="000255A7">
            <w:pPr>
              <w:pStyle w:val="ConsPlusNormal"/>
              <w:jc w:val="both"/>
              <w:rPr>
                <w:rFonts w:ascii="Times New Roman" w:hAnsi="Times New Roman" w:cs="Times New Roman"/>
              </w:rPr>
            </w:pPr>
            <w:proofErr w:type="spellStart"/>
            <w:r w:rsidRPr="000255A7">
              <w:rPr>
                <w:rFonts w:ascii="Times New Roman" w:hAnsi="Times New Roman" w:cs="Times New Roman"/>
                <w:color w:val="392C69"/>
              </w:rPr>
              <w:t>КонсультантПлюс</w:t>
            </w:r>
            <w:proofErr w:type="spellEnd"/>
            <w:r w:rsidRPr="000255A7">
              <w:rPr>
                <w:rFonts w:ascii="Times New Roman" w:hAnsi="Times New Roman" w:cs="Times New Roman"/>
                <w:color w:val="392C69"/>
              </w:rPr>
              <w:t>: примечание.</w:t>
            </w:r>
          </w:p>
          <w:p w:rsidR="000255A7" w:rsidRPr="000255A7" w:rsidRDefault="000255A7" w:rsidP="000255A7">
            <w:pPr>
              <w:pStyle w:val="ConsPlusNormal"/>
              <w:jc w:val="both"/>
              <w:rPr>
                <w:rFonts w:ascii="Times New Roman" w:hAnsi="Times New Roman" w:cs="Times New Roman"/>
              </w:rPr>
            </w:pPr>
            <w:r w:rsidRPr="000255A7">
              <w:rPr>
                <w:rFonts w:ascii="Times New Roman" w:hAnsi="Times New Roman" w:cs="Times New Roman"/>
                <w:color w:val="392C69"/>
              </w:rPr>
              <w:t xml:space="preserve">С </w:t>
            </w:r>
            <w:hyperlink r:id="rId49">
              <w:r w:rsidRPr="000255A7">
                <w:rPr>
                  <w:rFonts w:ascii="Times New Roman" w:hAnsi="Times New Roman" w:cs="Times New Roman"/>
                  <w:color w:val="0000FF"/>
                </w:rPr>
                <w:t>01.09.2024</w:t>
              </w:r>
            </w:hyperlink>
            <w:r w:rsidRPr="000255A7">
              <w:rPr>
                <w:rFonts w:ascii="Times New Roman" w:hAnsi="Times New Roman" w:cs="Times New Roman"/>
                <w:color w:val="392C69"/>
              </w:rPr>
              <w:t xml:space="preserve"> гарантийный срок для объекта долевого строительства устанавливается договором и не может составлять менее чем три года (</w:t>
            </w:r>
            <w:hyperlink r:id="rId50">
              <w:r w:rsidRPr="000255A7">
                <w:rPr>
                  <w:rFonts w:ascii="Times New Roman" w:hAnsi="Times New Roman" w:cs="Times New Roman"/>
                  <w:color w:val="0000FF"/>
                </w:rPr>
                <w:t>ФЗ</w:t>
              </w:r>
            </w:hyperlink>
            <w:r w:rsidRPr="000255A7">
              <w:rPr>
                <w:rFonts w:ascii="Times New Roman" w:hAnsi="Times New Roman" w:cs="Times New Roman"/>
                <w:color w:val="392C69"/>
              </w:rPr>
              <w:t xml:space="preserve"> от 30.12.2004 N 214-ФЗ).</w:t>
            </w:r>
          </w:p>
        </w:tc>
        <w:tc>
          <w:tcPr>
            <w:tcW w:w="113" w:type="dxa"/>
            <w:tcBorders>
              <w:top w:val="nil"/>
              <w:left w:val="nil"/>
              <w:bottom w:val="nil"/>
              <w:right w:val="nil"/>
            </w:tcBorders>
            <w:shd w:val="clear" w:color="auto" w:fill="F4F3F8"/>
            <w:tcMar>
              <w:top w:w="0" w:type="dxa"/>
              <w:left w:w="0" w:type="dxa"/>
              <w:bottom w:w="0" w:type="dxa"/>
              <w:right w:w="0" w:type="dxa"/>
            </w:tcMar>
          </w:tcPr>
          <w:p w:rsidR="000255A7" w:rsidRPr="000255A7" w:rsidRDefault="000255A7" w:rsidP="000255A7">
            <w:pPr>
              <w:pStyle w:val="ConsPlusNormal"/>
              <w:rPr>
                <w:rFonts w:ascii="Times New Roman" w:hAnsi="Times New Roman" w:cs="Times New Roman"/>
              </w:rPr>
            </w:pPr>
          </w:p>
        </w:tc>
      </w:tr>
    </w:tbl>
    <w:p w:rsidR="000255A7" w:rsidRPr="000255A7" w:rsidRDefault="000255A7" w:rsidP="000255A7">
      <w:pPr>
        <w:pStyle w:val="ConsPlusNormal"/>
        <w:spacing w:before="280"/>
        <w:ind w:firstLine="540"/>
        <w:jc w:val="both"/>
        <w:rPr>
          <w:rFonts w:ascii="Times New Roman" w:hAnsi="Times New Roman" w:cs="Times New Roman"/>
        </w:rPr>
      </w:pPr>
      <w:r w:rsidRPr="000255A7">
        <w:rPr>
          <w:rFonts w:ascii="Times New Roman" w:hAnsi="Times New Roman" w:cs="Times New Roman"/>
        </w:rPr>
        <w:t xml:space="preserve">Таким образом, из указанных выше положений закона следует, что гарантийные сроки для объекта </w:t>
      </w:r>
      <w:r w:rsidRPr="000255A7">
        <w:rPr>
          <w:rFonts w:ascii="Times New Roman" w:hAnsi="Times New Roman" w:cs="Times New Roman"/>
        </w:rPr>
        <w:lastRenderedPageBreak/>
        <w:t>долевого строительства устанавливаются договором и не могут составлять менее чем пять лет, а на технологическое и инженерное оборудование, входящее в состав такого объекта долевого строительства, - три года.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соответствии с </w:t>
      </w:r>
      <w:hyperlink r:id="rId51">
        <w:r w:rsidRPr="000255A7">
          <w:rPr>
            <w:rFonts w:ascii="Times New Roman" w:hAnsi="Times New Roman" w:cs="Times New Roman"/>
            <w:color w:val="0000FF"/>
          </w:rPr>
          <w:t>пунктом 1 статьи 16</w:t>
        </w:r>
      </w:hyperlink>
      <w:r w:rsidRPr="000255A7">
        <w:rPr>
          <w:rFonts w:ascii="Times New Roman" w:hAnsi="Times New Roman" w:cs="Times New Roman"/>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Установленный договором участия в долевом строительстве гарантийный срок на работы по установке имущества, входящего в комплектацию квартиры (двери, включая дверные ручки, сантехника, окна, напольные и настенные покрытия, трубы и электропроводка), равный одному году, противоречит положениям </w:t>
      </w:r>
      <w:hyperlink r:id="rId52">
        <w:r w:rsidRPr="000255A7">
          <w:rPr>
            <w:rFonts w:ascii="Times New Roman" w:hAnsi="Times New Roman" w:cs="Times New Roman"/>
            <w:color w:val="0000FF"/>
          </w:rPr>
          <w:t>части 5 статьи 7</w:t>
        </w:r>
      </w:hyperlink>
      <w:r w:rsidRPr="000255A7">
        <w:rPr>
          <w:rFonts w:ascii="Times New Roman" w:hAnsi="Times New Roman" w:cs="Times New Roman"/>
        </w:rPr>
        <w:t xml:space="preserve"> Закона об участии в долевом строительстве.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Таким образом, указанное условие договора ущемляет права потребителя - участника долевого строительства,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является ничтожным в силу положений </w:t>
      </w:r>
      <w:hyperlink r:id="rId53">
        <w:r w:rsidRPr="000255A7">
          <w:rPr>
            <w:rFonts w:ascii="Times New Roman" w:hAnsi="Times New Roman" w:cs="Times New Roman"/>
            <w:color w:val="0000FF"/>
          </w:rPr>
          <w:t>статьи 16</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hyperlink r:id="rId54">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5 марта 2024 г. N 5-КГ23-158-К2</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5. </w:t>
      </w:r>
      <w:proofErr w:type="gramStart"/>
      <w:r w:rsidRPr="000255A7">
        <w:rPr>
          <w:rFonts w:ascii="Times New Roman" w:hAnsi="Times New Roman" w:cs="Times New Roman"/>
        </w:rPr>
        <w:t>Потребитель вправе отказаться от дальнейшего использования некачественного товара и потребовать возврата уплаченных за него денежных средств при невозможности пользоваться технически сложным товаром в течение более тридцати дней в любом году гарантийного срока вследствие устранения различных недостатков, в том числе и в случае устранения недостатков товара при предыдущих гарантийных ремонтах и передачи товара на новый ремонт.</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Г. обратилась в суд с иском к обществу (продавцу) и, уточнив требования, просила признать правомерным отказ от исполнения договора купли-продажи автомобиля, взыскать уплаченную за товар денежную сумму, разницу между ценой товара, установленной договором, и ценой нового аналогичного товара, неустойку, компенсацию морального вреда, штраф, а также возместить расходы на оплату юридических услуг.</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Иск мотивирован тем, что в проданном ответчиком по договору купли-продажи автомобиле в период действия гарантии неоднократно выявлялись производственные недостатки. После возникновения очередной неисправности истец обратилась в Общество с требованием о расторжении договора купли-продажи автомобиля и возврате уплаченных за него денежных средств, ссылаясь на невозможность использования автомобиля более 30 дней в течение последнего года гарантийного срока.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Данные требования ответчиком оставлены без удовлетворения.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Отказывая в удовлетворении иска, суд первой инстанции, установив, что Г. не могла пользоваться автомобилем в течение четвертого года гарантийного срока в совокупности более чем тридцать дней вследствие неоднократного устранения различных недостатков, пришел к выводу о том, что истец, осознавая, что транспортное средство уже при третьем обращении (18 июля 2021 г.) находится в ремонте более тридцати дней, не отказалась от исполнения</w:t>
      </w:r>
      <w:proofErr w:type="gramEnd"/>
      <w:r w:rsidRPr="000255A7">
        <w:rPr>
          <w:rFonts w:ascii="Times New Roman" w:hAnsi="Times New Roman" w:cs="Times New Roman"/>
        </w:rPr>
        <w:t xml:space="preserve"> договора купли-продажи, приняла автомобиль после ремонта без каких-либо претензий и продолжила пользоваться им по назначению, следовательно, выбрала способ восстановления своего нарушенного права путем безвозмездного устранения недостатков.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Кроме того, суд первой инстанции пришел к выводу об отсутствии в автомобиле производственных недостатков, соответствующих признакам существенности.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указанным выводом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отменяя состоявшиеся по делу судебные постановления и направляя дело на новое рассмотрение в суд первой инстанции, исходила из следующего.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55">
        <w:r w:rsidRPr="000255A7">
          <w:rPr>
            <w:rFonts w:ascii="Times New Roman" w:hAnsi="Times New Roman" w:cs="Times New Roman"/>
            <w:color w:val="0000FF"/>
          </w:rPr>
          <w:t>статье 18</w:t>
        </w:r>
      </w:hyperlink>
      <w:r w:rsidRPr="000255A7">
        <w:rPr>
          <w:rFonts w:ascii="Times New Roman" w:hAnsi="Times New Roman" w:cs="Times New Roman"/>
        </w:rPr>
        <w:t xml:space="preserve"> Закона о защите прав потребителей потребитель в случае обнаружения в товаре недостатков, если они не были оговорены продавцом, по своему выбору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hyperlink r:id="rId56">
        <w:r w:rsidRPr="000255A7">
          <w:rPr>
            <w:rFonts w:ascii="Times New Roman" w:hAnsi="Times New Roman" w:cs="Times New Roman"/>
            <w:color w:val="0000FF"/>
          </w:rPr>
          <w:t>(пункт 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0255A7">
        <w:rPr>
          <w:rFonts w:ascii="Times New Roman" w:hAnsi="Times New Roman" w:cs="Times New Roman"/>
        </w:rPr>
        <w:t xml:space="preserve"> потребителю такого товара. По истечении этого срока указанные требования подлежат удовлетворению, в том числе в случае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hyperlink r:id="rId57">
        <w:r w:rsidRPr="000255A7">
          <w:rPr>
            <w:rFonts w:ascii="Times New Roman" w:hAnsi="Times New Roman" w:cs="Times New Roman"/>
            <w:color w:val="0000FF"/>
          </w:rPr>
          <w:t>абзацы восьмой</w:t>
        </w:r>
      </w:hyperlink>
      <w:r w:rsidRPr="000255A7">
        <w:rPr>
          <w:rFonts w:ascii="Times New Roman" w:hAnsi="Times New Roman" w:cs="Times New Roman"/>
        </w:rPr>
        <w:t xml:space="preserve">, </w:t>
      </w:r>
      <w:hyperlink r:id="rId58">
        <w:r w:rsidRPr="000255A7">
          <w:rPr>
            <w:rFonts w:ascii="Times New Roman" w:hAnsi="Times New Roman" w:cs="Times New Roman"/>
            <w:color w:val="0000FF"/>
          </w:rPr>
          <w:t>одиннадцатый пункта 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Потребитель вправе предъявить требования, указанные в </w:t>
      </w:r>
      <w:hyperlink r:id="rId59">
        <w:r w:rsidRPr="000255A7">
          <w:rPr>
            <w:rFonts w:ascii="Times New Roman" w:hAnsi="Times New Roman" w:cs="Times New Roman"/>
            <w:color w:val="0000FF"/>
          </w:rPr>
          <w:t>абзацах втором</w:t>
        </w:r>
      </w:hyperlink>
      <w:r w:rsidRPr="000255A7">
        <w:rPr>
          <w:rFonts w:ascii="Times New Roman" w:hAnsi="Times New Roman" w:cs="Times New Roman"/>
        </w:rPr>
        <w:t xml:space="preserve"> и </w:t>
      </w:r>
      <w:hyperlink r:id="rId60">
        <w:r w:rsidRPr="000255A7">
          <w:rPr>
            <w:rFonts w:ascii="Times New Roman" w:hAnsi="Times New Roman" w:cs="Times New Roman"/>
            <w:color w:val="0000FF"/>
          </w:rPr>
          <w:t>пятом пункта 1</w:t>
        </w:r>
      </w:hyperlink>
      <w:r w:rsidRPr="000255A7">
        <w:rPr>
          <w:rFonts w:ascii="Times New Roman" w:hAnsi="Times New Roman" w:cs="Times New Roman"/>
        </w:rPr>
        <w:t xml:space="preserve"> данной статьи (замена товара на аналогичный или безвозмездное устранение недостатков либо возмещение расходов на их устранение), изготовителю, уполномоченной организации или уполномоченному индивидуальному предпринимателю, импортеру.</w:t>
      </w:r>
      <w:proofErr w:type="gramEnd"/>
      <w:r w:rsidRPr="000255A7">
        <w:rPr>
          <w:rFonts w:ascii="Times New Roman" w:hAnsi="Times New Roman" w:cs="Times New Roman"/>
        </w:rPr>
        <w:t xml:space="preserve"> 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w:t>
      </w:r>
      <w:hyperlink r:id="rId61">
        <w:r w:rsidRPr="000255A7">
          <w:rPr>
            <w:rFonts w:ascii="Times New Roman" w:hAnsi="Times New Roman" w:cs="Times New Roman"/>
            <w:color w:val="0000FF"/>
          </w:rPr>
          <w:t>(пункт 3)</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соответствии с </w:t>
      </w:r>
      <w:hyperlink r:id="rId62">
        <w:r w:rsidRPr="000255A7">
          <w:rPr>
            <w:rFonts w:ascii="Times New Roman" w:hAnsi="Times New Roman" w:cs="Times New Roman"/>
            <w:color w:val="0000FF"/>
          </w:rPr>
          <w:t>Перечнем</w:t>
        </w:r>
      </w:hyperlink>
      <w:r w:rsidRPr="000255A7">
        <w:rPr>
          <w:rFonts w:ascii="Times New Roman" w:hAnsi="Times New Roman" w:cs="Times New Roman"/>
        </w:rPr>
        <w:t xml:space="preserve"> технически сложных товаров, утвержденным постановлением Правительства Российской Федерации от 10 ноября 2011 г. N 924, легковые автомобили отнесены к технически сложным товарам.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Как следует из разъяснений, изложенных в </w:t>
      </w:r>
      <w:hyperlink r:id="rId63">
        <w:r w:rsidRPr="000255A7">
          <w:rPr>
            <w:rFonts w:ascii="Times New Roman" w:hAnsi="Times New Roman" w:cs="Times New Roman"/>
            <w:color w:val="0000FF"/>
          </w:rPr>
          <w:t>пункте 14</w:t>
        </w:r>
      </w:hyperlink>
      <w:r w:rsidRPr="000255A7">
        <w:rPr>
          <w:rFonts w:ascii="Times New Roman" w:hAnsi="Times New Roman" w:cs="Times New Roman"/>
        </w:rPr>
        <w:t xml:space="preserve"> постановления Пленума Верховного Суда РФ от 28 июня 2012 г. N 17, в отношении технически сложного товара в качестве недостатка товара по </w:t>
      </w:r>
      <w:hyperlink r:id="rId64">
        <w:r w:rsidRPr="000255A7">
          <w:rPr>
            <w:rFonts w:ascii="Times New Roman" w:hAnsi="Times New Roman" w:cs="Times New Roman"/>
            <w:color w:val="0000FF"/>
          </w:rPr>
          <w:t>пункту 1 статьи 18</w:t>
        </w:r>
      </w:hyperlink>
      <w:r w:rsidRPr="000255A7">
        <w:rPr>
          <w:rFonts w:ascii="Times New Roman" w:hAnsi="Times New Roman" w:cs="Times New Roman"/>
        </w:rPr>
        <w:t xml:space="preserve"> Закона о защите прав потребителей следует понимать, в частности, различные недостатки товара, на устранение которых в совокупности затрачивается время, приводящее к невозможности использования товара (работы, услуги</w:t>
      </w:r>
      <w:proofErr w:type="gramEnd"/>
      <w:r w:rsidRPr="000255A7">
        <w:rPr>
          <w:rFonts w:ascii="Times New Roman" w:hAnsi="Times New Roman" w:cs="Times New Roman"/>
        </w:rPr>
        <w:t>) более чем тридцать дней в течение каждого года гарантийного срока.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65">
        <w:r w:rsidRPr="000255A7">
          <w:rPr>
            <w:rFonts w:ascii="Times New Roman" w:hAnsi="Times New Roman" w:cs="Times New Roman"/>
            <w:color w:val="0000FF"/>
          </w:rPr>
          <w:t>пункту 1 статьи 19</w:t>
        </w:r>
      </w:hyperlink>
      <w:r w:rsidRPr="000255A7">
        <w:rPr>
          <w:rFonts w:ascii="Times New Roman" w:hAnsi="Times New Roman" w:cs="Times New Roman"/>
        </w:rPr>
        <w:t xml:space="preserve"> Закона о защите прав потребителей потребитель вправе предъявить предусмотренные </w:t>
      </w:r>
      <w:hyperlink r:id="rId66">
        <w:r w:rsidRPr="000255A7">
          <w:rPr>
            <w:rFonts w:ascii="Times New Roman" w:hAnsi="Times New Roman" w:cs="Times New Roman"/>
            <w:color w:val="0000FF"/>
          </w:rPr>
          <w:t>статьей 18</w:t>
        </w:r>
      </w:hyperlink>
      <w:r w:rsidRPr="000255A7">
        <w:rPr>
          <w:rFonts w:ascii="Times New Roman" w:hAnsi="Times New Roman" w:cs="Times New Roman"/>
        </w:rPr>
        <w:t xml:space="preserve"> данного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невозможность пользоваться технически сложным товаром в течение более тридцати дней в любом году гарантийного срока вследствие устранения различных недостатков, независимо от их существенности, является самостоятельным основанием для удовлетворения требований потребителя об отказе от договора купли-продажи и о возврате уплаченной за товар денежной суммы.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этом срок устранения недостатков - более тридцати дней - является совокупным, поскольку </w:t>
      </w:r>
      <w:hyperlink r:id="rId67">
        <w:r w:rsidRPr="000255A7">
          <w:rPr>
            <w:rFonts w:ascii="Times New Roman" w:hAnsi="Times New Roman" w:cs="Times New Roman"/>
            <w:color w:val="0000FF"/>
          </w:rPr>
          <w:t>Законом</w:t>
        </w:r>
      </w:hyperlink>
      <w:r w:rsidRPr="000255A7">
        <w:rPr>
          <w:rFonts w:ascii="Times New Roman" w:hAnsi="Times New Roman" w:cs="Times New Roman"/>
        </w:rPr>
        <w:t xml:space="preserve"> о защите прав потребителей не установлено требование о его непрерывности.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Установив, что Г. не могла пользоваться автомобилем в течение четвертого года гарантийного срока в совокупности более чем тридцать дней вследствие неоднократного устранения различных недостатков, суд первой инстанции отказал в удовлетворении требования о возврате уплаченной за товар денежной суммы со ссылкой на выбор потребителем способа восстановления нарушенного права в виде безвозмездного устранения недостатков.</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Между тем суд не учел, что истец, передав 5 октября 2021 г. автомобиль на ремонт, уже на следующий день направила ответчику претензию с отказом от исполнения договора купли-продажи и требованием о возврате уплаченных денежных средств, а также что после последнего гарантийного ремонта автомобиль Г. не принимала.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При таких обстоятельствах Судебная коллегия по гражданским делам Верховного Суда РФ указала, что факты устранения недостатков при предыдущих гарантийных ремонтах и передача автомобиля на новый ремонт сами по себе не лишают потребителя права отказаться от дальнейшего использования некачественного товара и потребовать возврата уплаченных за него денежных средств в случае невозможности пользоваться технически сложным товаром в течение более тридцати дней в</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любом</w:t>
      </w:r>
      <w:proofErr w:type="gramEnd"/>
      <w:r w:rsidRPr="000255A7">
        <w:rPr>
          <w:rFonts w:ascii="Times New Roman" w:hAnsi="Times New Roman" w:cs="Times New Roman"/>
        </w:rPr>
        <w:t xml:space="preserve"> году гарантийного срока вследствие устранения различных недостатков.</w:t>
      </w:r>
    </w:p>
    <w:p w:rsidR="000255A7" w:rsidRPr="000255A7" w:rsidRDefault="000255A7" w:rsidP="000255A7">
      <w:pPr>
        <w:pStyle w:val="ConsPlusNormal"/>
        <w:spacing w:before="220"/>
        <w:ind w:firstLine="540"/>
        <w:jc w:val="both"/>
        <w:rPr>
          <w:rFonts w:ascii="Times New Roman" w:hAnsi="Times New Roman" w:cs="Times New Roman"/>
        </w:rPr>
      </w:pPr>
      <w:hyperlink r:id="rId68">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23 января 2024 г. N 46-КГ23-15-К6</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6. Потребитель вправе отказаться от исполнения договора купли-продажи и потребовать возврата уплаченной за товар суммы при обнаружении в течение гарантийного срока или срока годности в товаре недостатков, если они не были оговорены продавцом.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В отношении товара, который не является технически сложным, существенность выявленных недостатков не устанавливается.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Я. обратился в суд с иском к обществу о взыскании стоимости товара, разницы в цене, неустойки, процентов за пользование чужими денежными средствами, компенсации морального вреда и штрафа, указывая, что на основании договора купли-продажи от 10 апреля 2017 г. приобрел у ответчика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 xml:space="preserve">-место. </w:t>
      </w:r>
      <w:proofErr w:type="gramStart"/>
      <w:r w:rsidRPr="000255A7">
        <w:rPr>
          <w:rFonts w:ascii="Times New Roman" w:hAnsi="Times New Roman" w:cs="Times New Roman"/>
        </w:rPr>
        <w:t xml:space="preserve">Цена товара уплачена им продавцу в полном объеме,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-место передано Я. по акту приема-передачи 14 ноября 2017 г. В период пятилетнего гарантийного срока, предусмотренного договором, стали неоднократно выявляться недостатки товара в виде протечек потолка, способствующих возникновению коррозии кузова автомобиля, о чем управляющей компанией составлялись акты 24 января и 26 февраля 2021 г.</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10 февраля 2021 г. Я. обратился к застройщику с претензией об отказе от договора купли-продажи в связи с невозможностью использования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-места по его прямому назначению, о возврате денежных средств по договору и разницы в стоимости на дату отправки претензии. Претензия оставлена без удовлетворения.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заключению эксперта, составленному по заказу Я., причиной протечек являются дефекты в строительных конструкциях перекрытия над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-местом. Дефекты представлены негерметизированными деформационными швами, зазорами и отверстиями, являются следствием некачественно выполненных строительно-монтажных работ. Реагенты и технические жидкости, растворенные в атмосферных осадках, скапливаются над перекрытием паркинга. Сквозь деформационные швы и трещины в железобетонной конструкции раствор, имеющий свойства электролита, стекает на парковочное место и припаркованный на этом месте автомобиль, принадлежащие Я., тем самым способствуя возникновению коррозии кузова.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Согласно выводам судебной строительно-технической экспертизы, причиной протечек в указанном выше нежилом помещении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 xml:space="preserve">-месте) является некачественно </w:t>
      </w:r>
      <w:proofErr w:type="spellStart"/>
      <w:r w:rsidRPr="000255A7">
        <w:rPr>
          <w:rFonts w:ascii="Times New Roman" w:hAnsi="Times New Roman" w:cs="Times New Roman"/>
        </w:rPr>
        <w:t>загерметизированный</w:t>
      </w:r>
      <w:proofErr w:type="spellEnd"/>
      <w:r w:rsidRPr="000255A7">
        <w:rPr>
          <w:rFonts w:ascii="Times New Roman" w:hAnsi="Times New Roman" w:cs="Times New Roman"/>
        </w:rPr>
        <w:t xml:space="preserve"> деформационный шов стяжки пола, находящийся над этим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 xml:space="preserve">-местом. </w:t>
      </w:r>
      <w:proofErr w:type="gramStart"/>
      <w:r w:rsidRPr="000255A7">
        <w:rPr>
          <w:rFonts w:ascii="Times New Roman" w:hAnsi="Times New Roman" w:cs="Times New Roman"/>
        </w:rPr>
        <w:t>Определить период образования дефекта (допущен при строительстве объекта, не соответствует строительным, техническим и иным нормам, а также договору купли-продажи от 10 апреля 2017 г. или является следствием естественного износа) не представляется возможным, так как с момента ввода многоквартирного дома в эксплуатацию прошло более пяти лет (введен в эксплуатацию 30 июня 2014 г.).</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Отказывая в удовлетворении иска, суд первой инстанции, установив наличие указанных выше недостатков товара, указал, что в ходе судебного разбирательства не нашел своего подтверждения факт наличия неустранимых строительных недостатков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-места, при наличии которых истец вправе требовать возврата денежных средств, уплаченных за товар.</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Также суд указал, что, несмотря на то, что договор заключен в 2017 году с указанием срока гарантии 5 лет, строительство дома и ввод его в эксплуатацию осуществлены в июне 2014 года, с момента передачи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-места в 2017 году впервые о выявленных недостатках товара истец заявил 24 января 2021 г. - за пределами гарантийного срока, доказательств обращения ранее, как и наличия протечек</w:t>
      </w:r>
      <w:proofErr w:type="gramEnd"/>
      <w:r w:rsidRPr="000255A7">
        <w:rPr>
          <w:rFonts w:ascii="Times New Roman" w:hAnsi="Times New Roman" w:cs="Times New Roman"/>
        </w:rPr>
        <w:t xml:space="preserve"> за ранний период, не представлено.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указанными выводами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состоявшиеся по делу судебные постановления вынесенными с нарушением норм права, отменила их и направила дело на новое рассмотрение в суд первой инстанции, указав следующее.</w:t>
      </w:r>
    </w:p>
    <w:p w:rsidR="000255A7" w:rsidRPr="000255A7" w:rsidRDefault="000255A7" w:rsidP="000255A7">
      <w:pPr>
        <w:pStyle w:val="ConsPlusNormal"/>
        <w:spacing w:before="220"/>
        <w:ind w:firstLine="540"/>
        <w:jc w:val="both"/>
        <w:rPr>
          <w:rFonts w:ascii="Times New Roman" w:hAnsi="Times New Roman" w:cs="Times New Roman"/>
        </w:rPr>
      </w:pPr>
      <w:hyperlink r:id="rId69">
        <w:r w:rsidRPr="000255A7">
          <w:rPr>
            <w:rFonts w:ascii="Times New Roman" w:hAnsi="Times New Roman" w:cs="Times New Roman"/>
            <w:color w:val="0000FF"/>
          </w:rPr>
          <w:t>Пунктами 1</w:t>
        </w:r>
      </w:hyperlink>
      <w:r w:rsidRPr="000255A7">
        <w:rPr>
          <w:rFonts w:ascii="Times New Roman" w:hAnsi="Times New Roman" w:cs="Times New Roman"/>
        </w:rPr>
        <w:t xml:space="preserve"> и </w:t>
      </w:r>
      <w:hyperlink r:id="rId70">
        <w:r w:rsidRPr="000255A7">
          <w:rPr>
            <w:rFonts w:ascii="Times New Roman" w:hAnsi="Times New Roman" w:cs="Times New Roman"/>
            <w:color w:val="0000FF"/>
          </w:rPr>
          <w:t>2 статьи 469</w:t>
        </w:r>
      </w:hyperlink>
      <w:r w:rsidRPr="000255A7">
        <w:rPr>
          <w:rFonts w:ascii="Times New Roman" w:hAnsi="Times New Roman" w:cs="Times New Roman"/>
        </w:rPr>
        <w:t xml:space="preserve"> ГК РФ предусмотрено, что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Аналогичные положения содержатся в </w:t>
      </w:r>
      <w:hyperlink r:id="rId71">
        <w:r w:rsidRPr="000255A7">
          <w:rPr>
            <w:rFonts w:ascii="Times New Roman" w:hAnsi="Times New Roman" w:cs="Times New Roman"/>
            <w:color w:val="0000FF"/>
          </w:rPr>
          <w:t>пунктах 1</w:t>
        </w:r>
      </w:hyperlink>
      <w:r w:rsidRPr="000255A7">
        <w:rPr>
          <w:rFonts w:ascii="Times New Roman" w:hAnsi="Times New Roman" w:cs="Times New Roman"/>
        </w:rPr>
        <w:t xml:space="preserve"> и </w:t>
      </w:r>
      <w:hyperlink r:id="rId72">
        <w:r w:rsidRPr="000255A7">
          <w:rPr>
            <w:rFonts w:ascii="Times New Roman" w:hAnsi="Times New Roman" w:cs="Times New Roman"/>
            <w:color w:val="0000FF"/>
          </w:rPr>
          <w:t>2 статьи 4</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Из положений </w:t>
      </w:r>
      <w:hyperlink r:id="rId73">
        <w:r w:rsidRPr="000255A7">
          <w:rPr>
            <w:rFonts w:ascii="Times New Roman" w:hAnsi="Times New Roman" w:cs="Times New Roman"/>
            <w:color w:val="0000FF"/>
          </w:rPr>
          <w:t>статей 18</w:t>
        </w:r>
      </w:hyperlink>
      <w:r w:rsidRPr="000255A7">
        <w:rPr>
          <w:rFonts w:ascii="Times New Roman" w:hAnsi="Times New Roman" w:cs="Times New Roman"/>
        </w:rPr>
        <w:t xml:space="preserve">, </w:t>
      </w:r>
      <w:hyperlink r:id="rId74">
        <w:r w:rsidRPr="000255A7">
          <w:rPr>
            <w:rFonts w:ascii="Times New Roman" w:hAnsi="Times New Roman" w:cs="Times New Roman"/>
            <w:color w:val="0000FF"/>
          </w:rPr>
          <w:t>19</w:t>
        </w:r>
      </w:hyperlink>
      <w:r w:rsidRPr="000255A7">
        <w:rPr>
          <w:rFonts w:ascii="Times New Roman" w:hAnsi="Times New Roman" w:cs="Times New Roman"/>
        </w:rPr>
        <w:t xml:space="preserve"> Закона о защите прав потребителей следует, что в случае обнаружения в товаре недостатков, если они не были оговорены продавцом, потребитель по своему выбору вправе отказаться от исполнения договора купли-продажи и потребовать возврата уплаченной за товар суммы, а также потребовать полного возмещения убытков, причиненных ему вследствие продажи товара ненадлежащего качества.</w:t>
      </w:r>
      <w:proofErr w:type="gramEnd"/>
      <w:r w:rsidRPr="000255A7">
        <w:rPr>
          <w:rFonts w:ascii="Times New Roman" w:hAnsi="Times New Roman" w:cs="Times New Roman"/>
        </w:rPr>
        <w:t xml:space="preserve"> При этом потребитель вправе предъявить данные требования к продавцу, если недостатки товара обнаружены в течение гарантийного срока, который исчисляется со дня передачи товара потребителю. 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 вине потребителя, вследствие действий третьих лиц или непреодолимой силы, то есть обязанность доказать данные обстоятельства лежит на продавце.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 xml:space="preserve">Согласно материалам дела, 10 апреля 2017 г. истец приобрел у ответчика по договору купли-продажи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-место, гарантийный срок на которое установлен в пять лет с момента его передачи покупателю.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Недостатки в приобретенном объекте недвижимого имущества были выявлены в период гарантийного срока, исчисляемого с момента его передачи покупателю, об указанных недостатках при заключении договора купли-продажи продавец истца не уведомил.</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Причиной протечек является некачественно </w:t>
      </w:r>
      <w:proofErr w:type="spellStart"/>
      <w:r w:rsidRPr="000255A7">
        <w:rPr>
          <w:rFonts w:ascii="Times New Roman" w:hAnsi="Times New Roman" w:cs="Times New Roman"/>
        </w:rPr>
        <w:t>загерметизированный</w:t>
      </w:r>
      <w:proofErr w:type="spellEnd"/>
      <w:r w:rsidRPr="000255A7">
        <w:rPr>
          <w:rFonts w:ascii="Times New Roman" w:hAnsi="Times New Roman" w:cs="Times New Roman"/>
        </w:rPr>
        <w:t xml:space="preserve"> деформационный шов стяжки перекрытия, находящийся над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-местом, что подтверждается заключением судебной экспертизы, а также заключением эксперта, представленным в материалы дела стороной истца.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Таким образом, из установленных судами обстоятельств следует, что в приобретенном истцом товаре выявлены недостатки, о которых продавец покупателя не уведомил, недостатки товара выявлены в установленный договором гарантийный срок, в этот же срок истцом направлена продавцу претензия об отказе от договора, о возврате цены по договору и об уплате разницы в стоимости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-места на дату отправки претензии.</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Поскольку доказательства возникновения недостатков товара по вине покупателя, а также в результате действий третьих лиц или непреодолимой силы продавцом не представлены, Судебная коллегия по гражданским делам Верховного Суда РФ признала отказ в иске противоречащим приведенным выше нормам материального права.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Не согласилась Судебная коллегия по гражданским делам Верховного Суда РФ и с выводами судов о том, что для признания права потребителя на отказ от исполнения договора купли-продажи требуется установить факт неустранимости строительных недостатков, указав, что такое условие предусмотрено только для технически сложных товаров, к которым </w:t>
      </w:r>
      <w:proofErr w:type="spellStart"/>
      <w:r w:rsidRPr="000255A7">
        <w:rPr>
          <w:rFonts w:ascii="Times New Roman" w:hAnsi="Times New Roman" w:cs="Times New Roman"/>
        </w:rPr>
        <w:t>машино</w:t>
      </w:r>
      <w:proofErr w:type="spellEnd"/>
      <w:r w:rsidRPr="000255A7">
        <w:rPr>
          <w:rFonts w:ascii="Times New Roman" w:hAnsi="Times New Roman" w:cs="Times New Roman"/>
        </w:rPr>
        <w:t>-место не относится.</w:t>
      </w:r>
    </w:p>
    <w:p w:rsidR="000255A7" w:rsidRPr="000255A7" w:rsidRDefault="000255A7" w:rsidP="000255A7">
      <w:pPr>
        <w:pStyle w:val="ConsPlusNormal"/>
        <w:spacing w:before="220"/>
        <w:ind w:firstLine="540"/>
        <w:jc w:val="both"/>
        <w:rPr>
          <w:rFonts w:ascii="Times New Roman" w:hAnsi="Times New Roman" w:cs="Times New Roman"/>
        </w:rPr>
      </w:pPr>
      <w:hyperlink r:id="rId75">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27 февраля 2024 г. N 5-КГ23-152-К2</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7. Потребитель вправе требовать от импортера (продавца, изготовителя, уполномоченной организации или уполномоченного индивидуального предпринимателя) полного возмещения убытков, связанных с возвратом товара ненадлежащего качества, в котором в течение гарантийного срока выявлен производственный дефект, в том числе и в случае приобретения этого товара у другого физического лица.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Состав возникших у потребителя убытков, связанных с возвратом товара ненадлежащего качества, определяется с учетом разницы между ценой товара, установленной договором розничной купли-продажи, и ценой аналогичного товара, реализуемого на дату удовлетворения требования потребителя.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 обратилась в суд с иском к обществу (импортеру) о защите прав потребителя с требованием принять односторонний отказ от договора купли-продажи автомобиля, взыскать с ответчика уплаченные по договору купли-продажи денежные средства, неустойку за просрочку удовлетворения требования потребителя, убытки в виде разницы между стоимостью автомобиля по договору купли-продажи и ценой аналогичного товара на день обращения в суд, штраф и компенсацию морального</w:t>
      </w:r>
      <w:proofErr w:type="gramEnd"/>
      <w:r w:rsidRPr="000255A7">
        <w:rPr>
          <w:rFonts w:ascii="Times New Roman" w:hAnsi="Times New Roman" w:cs="Times New Roman"/>
        </w:rPr>
        <w:t xml:space="preserve"> вреда. В обоснование требований истец указала, что ответчик в добровольном порядке не устранил существенный недостаток технически сложного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установлено, что 16 ноября 2017 г. между обществом и Р. заключен договор купли-продажи автомобиля стоимостью 5 044 000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30 марта 2019 г. указанный автомобиль приобретен П. по договору купли-продажи за 1 000 000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Во время эксплуатации в автомобиле выявлен существенный недостаток.</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Претензия потребителя с требованиями об устранении существенного недостатка автомобиля и о возмещении убытков, направленная 17 мая 2021 г. в адрес ответчика, оставлена без удовлетворения.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суда с ответчика взысканы уплаченные по договору купли-продажи от 16 ноября 2017 г. денежные средства в размере 5 044 000 руб., разница между этой суммой и ценой аналогичного товара на день обращения в суд в размере 15 218 684 руб., неустойка, компенсация морального вреда и штраф.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Апелляционным определением решение суда изменено в части взыскания денежных сумм, уплаченных по договору купли-продажи, и убытков в виде возмещения разницы в цене на аналогичный товар, данные суммы уменьшены до 1 000 000 руб. (уплаченной П. суммы по договору купли-продажи от 30 марта 2019 г.) и 4 993 100 </w:t>
      </w:r>
      <w:r w:rsidRPr="000255A7">
        <w:rPr>
          <w:rFonts w:ascii="Times New Roman" w:hAnsi="Times New Roman" w:cs="Times New Roman"/>
        </w:rPr>
        <w:lastRenderedPageBreak/>
        <w:t>руб. соответственно, а также снижены размеры неустойки и штрафа, в остальной части</w:t>
      </w:r>
      <w:proofErr w:type="gramEnd"/>
      <w:r w:rsidRPr="000255A7">
        <w:rPr>
          <w:rFonts w:ascii="Times New Roman" w:hAnsi="Times New Roman" w:cs="Times New Roman"/>
        </w:rPr>
        <w:t xml:space="preserve"> решение суда первой инстанции оставлено без изменения.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Кассационным судом общей юрисдикции апелляционное определение оставлено без изменения.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Отменяя состоявшиеся по делу постановления судов апелляционной и кассационной инстанций и направляя дело на новое апелляционное рассмотрение, Судебная коллегия по гражданским делам Верховного Суда РФ, ссылаясь на положения </w:t>
      </w:r>
      <w:hyperlink r:id="rId76">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и разъяснения, содержащиеся в постановлении Пленума Верховного Суда РФ от 28 июня 2012 г. N 17 </w:t>
      </w:r>
      <w:hyperlink r:id="rId77">
        <w:r w:rsidRPr="000255A7">
          <w:rPr>
            <w:rFonts w:ascii="Times New Roman" w:hAnsi="Times New Roman" w:cs="Times New Roman"/>
            <w:color w:val="0000FF"/>
          </w:rPr>
          <w:t>(подпункт "а" пункта 3)</w:t>
        </w:r>
      </w:hyperlink>
      <w:r w:rsidRPr="000255A7">
        <w:rPr>
          <w:rFonts w:ascii="Times New Roman" w:hAnsi="Times New Roman" w:cs="Times New Roman"/>
        </w:rPr>
        <w:t>, указала, что истец П., использующий на законном</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основании</w:t>
      </w:r>
      <w:proofErr w:type="gramEnd"/>
      <w:r w:rsidRPr="000255A7">
        <w:rPr>
          <w:rFonts w:ascii="Times New Roman" w:hAnsi="Times New Roman" w:cs="Times New Roman"/>
        </w:rPr>
        <w:t xml:space="preserve"> товар исключительно для личных, семейных, домашних и иных нужд, не связанных с осуществлением предпринимательской деятельности, в правоотношениях с импортером и продавцом автомобиля пользуется всеми правами потребителя, в том числе закрепленными в </w:t>
      </w:r>
      <w:hyperlink r:id="rId78">
        <w:r w:rsidRPr="000255A7">
          <w:rPr>
            <w:rFonts w:ascii="Times New Roman" w:hAnsi="Times New Roman" w:cs="Times New Roman"/>
            <w:color w:val="0000FF"/>
          </w:rPr>
          <w:t>пункте 6 статьи 19</w:t>
        </w:r>
      </w:hyperlink>
      <w:r w:rsidRPr="000255A7">
        <w:rPr>
          <w:rFonts w:ascii="Times New Roman" w:hAnsi="Times New Roman" w:cs="Times New Roman"/>
        </w:rPr>
        <w:t xml:space="preserve"> и </w:t>
      </w:r>
      <w:hyperlink r:id="rId79">
        <w:r w:rsidRPr="000255A7">
          <w:rPr>
            <w:rFonts w:ascii="Times New Roman" w:hAnsi="Times New Roman" w:cs="Times New Roman"/>
            <w:color w:val="0000FF"/>
          </w:rPr>
          <w:t>пункте 4 статьи 24</w:t>
        </w:r>
      </w:hyperlink>
      <w:r w:rsidRPr="000255A7">
        <w:rPr>
          <w:rFonts w:ascii="Times New Roman" w:hAnsi="Times New Roman" w:cs="Times New Roman"/>
        </w:rPr>
        <w:t xml:space="preserve"> названного закона.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По смыслу </w:t>
      </w:r>
      <w:hyperlink r:id="rId80">
        <w:r w:rsidRPr="000255A7">
          <w:rPr>
            <w:rFonts w:ascii="Times New Roman" w:hAnsi="Times New Roman" w:cs="Times New Roman"/>
            <w:color w:val="0000FF"/>
          </w:rPr>
          <w:t>пункта 1 статьи 15</w:t>
        </w:r>
      </w:hyperlink>
      <w:r w:rsidRPr="000255A7">
        <w:rPr>
          <w:rFonts w:ascii="Times New Roman" w:hAnsi="Times New Roman" w:cs="Times New Roman"/>
        </w:rPr>
        <w:t xml:space="preserve">, </w:t>
      </w:r>
      <w:hyperlink r:id="rId81">
        <w:r w:rsidRPr="000255A7">
          <w:rPr>
            <w:rFonts w:ascii="Times New Roman" w:hAnsi="Times New Roman" w:cs="Times New Roman"/>
            <w:color w:val="0000FF"/>
          </w:rPr>
          <w:t>пункта 3 статьи 393</w:t>
        </w:r>
      </w:hyperlink>
      <w:r w:rsidRPr="000255A7">
        <w:rPr>
          <w:rFonts w:ascii="Times New Roman" w:hAnsi="Times New Roman" w:cs="Times New Roman"/>
        </w:rPr>
        <w:t xml:space="preserve"> ГК РФ, </w:t>
      </w:r>
      <w:hyperlink r:id="rId82">
        <w:r w:rsidRPr="000255A7">
          <w:rPr>
            <w:rFonts w:ascii="Times New Roman" w:hAnsi="Times New Roman" w:cs="Times New Roman"/>
            <w:color w:val="0000FF"/>
          </w:rPr>
          <w:t>пунктов 1</w:t>
        </w:r>
      </w:hyperlink>
      <w:r w:rsidRPr="000255A7">
        <w:rPr>
          <w:rFonts w:ascii="Times New Roman" w:hAnsi="Times New Roman" w:cs="Times New Roman"/>
        </w:rPr>
        <w:t xml:space="preserve"> и </w:t>
      </w:r>
      <w:hyperlink r:id="rId83">
        <w:r w:rsidRPr="000255A7">
          <w:rPr>
            <w:rFonts w:ascii="Times New Roman" w:hAnsi="Times New Roman" w:cs="Times New Roman"/>
            <w:color w:val="0000FF"/>
          </w:rPr>
          <w:t>2 статьи 13</w:t>
        </w:r>
      </w:hyperlink>
      <w:r w:rsidRPr="000255A7">
        <w:rPr>
          <w:rFonts w:ascii="Times New Roman" w:hAnsi="Times New Roman" w:cs="Times New Roman"/>
        </w:rPr>
        <w:t xml:space="preserve"> Закона о защите прав потребителей в случае продажи товара ненадлежащего качества потребитель вправе требовать от продавца возмещения причиненных убытков.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Действующее правовое регулирование отношений по возврату потребителем товара ненадлежащего качества направлено на защиту его интересов, имеет целью предоставить потребителю возможность приобрести аналогичный товар, если на момент восстановления его прав цена на аналогичный товар длительного пользования увеличилась.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данному делу для правильного разрешения спора и возмещения истцу убытков в полном объеме суду надлежало установить как стоимость товара на момент приобретения, так и его стоимость (или стоимость аналогичного товара) на момент вынесения решения суда, чего сделано не было.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Определение судом апелляционной инстанции размера убытков на основе цены, указанной в договоре купли-продажи от 30 марта 2019 г., Судебная коллегия Верховного Суда РФ признала противоречащим закону.</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84">
        <w:r w:rsidRPr="000255A7">
          <w:rPr>
            <w:rFonts w:ascii="Times New Roman" w:hAnsi="Times New Roman" w:cs="Times New Roman"/>
            <w:color w:val="0000FF"/>
          </w:rPr>
          <w:t>пункту 1 статьи 18</w:t>
        </w:r>
      </w:hyperlink>
      <w:r w:rsidRPr="000255A7">
        <w:rPr>
          <w:rFonts w:ascii="Times New Roman" w:hAnsi="Times New Roman" w:cs="Times New Roman"/>
        </w:rPr>
        <w:t xml:space="preserve"> Закона о защите прав потребителей потребитель в случае обнаружения в товаре недостатков, если они не были оговорены продавцом, по своему выбору вправе отказаться от исполнения договора купли-продажи и потребовать возврата уплаченной за товар суммы.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Под уплаченной суммой понимается согласованная с продавцом, как это понимается в </w:t>
      </w:r>
      <w:hyperlink r:id="rId85">
        <w:r w:rsidRPr="000255A7">
          <w:rPr>
            <w:rFonts w:ascii="Times New Roman" w:hAnsi="Times New Roman" w:cs="Times New Roman"/>
            <w:color w:val="0000FF"/>
          </w:rPr>
          <w:t>Законе</w:t>
        </w:r>
      </w:hyperlink>
      <w:r w:rsidRPr="000255A7">
        <w:rPr>
          <w:rFonts w:ascii="Times New Roman" w:hAnsi="Times New Roman" w:cs="Times New Roman"/>
        </w:rPr>
        <w:t xml:space="preserve"> о защите прав потребителей, цена товара, представляющая собой текущую стоимость товара, определяемая на основе спроса и предложения в каждый конкретный момент на рынке и указанная в заключенном с продавцом договоре купли-продажи.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Цена, указанная в договоре купли-продажи, заключенном с третьим лицом (изначальным покупателем), в данном случае правового значения не имеет, поскольку формируется по иному принципу и может не отражать реальную стоимость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Рассчитывая убытки </w:t>
      </w:r>
      <w:proofErr w:type="gramStart"/>
      <w:r w:rsidRPr="000255A7">
        <w:rPr>
          <w:rFonts w:ascii="Times New Roman" w:hAnsi="Times New Roman" w:cs="Times New Roman"/>
        </w:rPr>
        <w:t>исходя из цены товара на момент проведения экспертизы, суд апелляционной инстанции не учел</w:t>
      </w:r>
      <w:proofErr w:type="gramEnd"/>
      <w:r w:rsidRPr="000255A7">
        <w:rPr>
          <w:rFonts w:ascii="Times New Roman" w:hAnsi="Times New Roman" w:cs="Times New Roman"/>
        </w:rPr>
        <w:t>, что цена аналогичного товара подлежит определению на момент восстановления нарушенных прав, в данном случае на момент постановления судебного акта. Такую цену суд не установил, а также не проверил, имеется ли в настоящее время в продаже на территории Российской Федерации данный товар или его аналоги, возможно ли определить их рыночную стоимость.</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В нарушение норм права, регулирующих спорные отношения, при возврате потребителем товара ненадлежащего качества суд апелляционной инстанции не привел оснований для взыскания в пользу П. как потребителя неполной стоимости товара и возмещения лишь части понесенных ею убытков, в результате чего определил к возмещению истцу сумму в три раза меньшую, чем та, которая необходима для приобретения аналогичного товара надлежащего качества.</w:t>
      </w:r>
      <w:proofErr w:type="gramEnd"/>
    </w:p>
    <w:p w:rsidR="000255A7" w:rsidRPr="000255A7" w:rsidRDefault="000255A7" w:rsidP="000255A7">
      <w:pPr>
        <w:pStyle w:val="ConsPlusNormal"/>
        <w:spacing w:before="220"/>
        <w:ind w:firstLine="540"/>
        <w:jc w:val="both"/>
        <w:rPr>
          <w:rFonts w:ascii="Times New Roman" w:hAnsi="Times New Roman" w:cs="Times New Roman"/>
        </w:rPr>
      </w:pPr>
      <w:hyperlink r:id="rId86">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3 октября 2023 г. N 16-КГ23-44-К4</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lastRenderedPageBreak/>
        <w:t xml:space="preserve">8. Размер компенсации </w:t>
      </w:r>
      <w:proofErr w:type="gramStart"/>
      <w:r w:rsidRPr="000255A7">
        <w:rPr>
          <w:rFonts w:ascii="Times New Roman" w:hAnsi="Times New Roman" w:cs="Times New Roman"/>
        </w:rPr>
        <w:t>морального вреда, причиненного здоровью воздействием вредных химических веществ от предметов бытового использования ненадлежащего качества должен быть обоснован</w:t>
      </w:r>
      <w:proofErr w:type="gramEnd"/>
      <w:r w:rsidRPr="000255A7">
        <w:rPr>
          <w:rFonts w:ascii="Times New Roman" w:hAnsi="Times New Roman" w:cs="Times New Roman"/>
        </w:rPr>
        <w:t xml:space="preserve"> судом с учетом степени воздействия вредных веществ и их опасности для здоровья человека.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 Ю., А. обратились в суд с иском к обществу (исполнитель) о взыскании неустойки, расходов на проведение экспертизы, расходов на медицинское обследование, компенсации морального вреда, штрафа и судебных расходов.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обоснование требований истцы указали, что 21 июня 2019 г. они заключили с ответчиком договор на поставку шкафа-купе. Шкаф поставили и установили специалисты ответчика. С момента установки шкафа в квартире стал распространяться удушливый едкий химический запах.</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После установки шкафа истцы почувствовали ухудшение состояния здоровья при нахождении в комнате, где стоял шкаф, более десяти минут у них наблюдалось першение в горле, кашель. А. была вынуждена обратиться к врачу-аллергологу-иммунологу. С 25 сентября по 11 ноября 2019 г. она проходила платное обследование, которым установлено, что аллергическую реакцию организма, вероятнее всего, спровоцировали выделяющиеся от шкафа химические испарения. Помимо физических страданий истцы испытывали нравственные неудобства, выражающиеся в беспокойстве за здоровье и бессоннице.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 неоднократно обращался к ответчику с претензиями по данному факту. 22 сентября 2020 г. ответчик возвратил уплаченные покупателем денежные средства и забрал некачественный товар.</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период досудебного урегулирования спора истцами произведены затраты на получение экспертных заключений о качестве проданного им товара. Специалистами установлено несоответствие шкафа-купе санитарно-эпидемиологическим и гигиеническим требованиям.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заключению судебной </w:t>
      </w:r>
      <w:proofErr w:type="gramStart"/>
      <w:r w:rsidRPr="000255A7">
        <w:rPr>
          <w:rFonts w:ascii="Times New Roman" w:hAnsi="Times New Roman" w:cs="Times New Roman"/>
        </w:rPr>
        <w:t>экспертизы</w:t>
      </w:r>
      <w:proofErr w:type="gramEnd"/>
      <w:r w:rsidRPr="000255A7">
        <w:rPr>
          <w:rFonts w:ascii="Times New Roman" w:hAnsi="Times New Roman" w:cs="Times New Roman"/>
        </w:rPr>
        <w:t xml:space="preserve"> представленные на осмотр детали шкафа-купе не отвечают единым санитарно-эпидемиологическим и гигиеническим требованиям в части превышения суммарного предельного значения для аммиака, фенола и формальдегида.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Частично удовлетворяя иск, суд первой инстанции исходил из того, что поставленный товар имел недостатки, отраженные в экспертном заключении, в связи с чем пришел к выводу о нарушении прав истцов как потребителей и наличии правовых оснований для взыскания с ответчика убытков в виде затрат на оплату экспертных исследований качества товара, а также неустойки, компенсации морального вреда, штрафа и судебных расходов.</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Отказывая в удовлетворении требований о взыскании расходов, понесенных А. на прохождение медицинского обследования, суд сослался на недоказанность возникновения у нее аллергии по вине ответчика, в том числе на недоказанность причинно-следственной связи между поставкой некачественного товара и данным заболеванием.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Установив, что истцы А. и Ю., независимо от того, кто вступил в договорные отношения с ответчиком, выступают потребителями, поскольку проживают совместно, а товар приобретен для общих семейных нужд, суд первой инстанции, сославшись на положения </w:t>
      </w:r>
      <w:hyperlink r:id="rId87">
        <w:r w:rsidRPr="000255A7">
          <w:rPr>
            <w:rFonts w:ascii="Times New Roman" w:hAnsi="Times New Roman" w:cs="Times New Roman"/>
            <w:color w:val="0000FF"/>
          </w:rPr>
          <w:t>статьи 15</w:t>
        </w:r>
      </w:hyperlink>
      <w:r w:rsidRPr="000255A7">
        <w:rPr>
          <w:rFonts w:ascii="Times New Roman" w:hAnsi="Times New Roman" w:cs="Times New Roman"/>
        </w:rPr>
        <w:t xml:space="preserve"> Закона о защите прав потребителей, а также на принцип разумности и справедливости, взыскал с ответчика в пользу каждого из истцов компенсацию морального вреда в</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размере</w:t>
      </w:r>
      <w:proofErr w:type="gramEnd"/>
      <w:r w:rsidRPr="000255A7">
        <w:rPr>
          <w:rFonts w:ascii="Times New Roman" w:hAnsi="Times New Roman" w:cs="Times New Roman"/>
        </w:rPr>
        <w:t xml:space="preserve"> 2000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первой инстанции согласились суд апелляционной инстанции и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Судебная коллегия по гражданским делам Верховного Суда РФ, отменяя состоявшиеся по делу судебные постановления и направляя дело на новое рассмотрение в суд первой инстанции, руководствуясь положениями </w:t>
      </w:r>
      <w:hyperlink r:id="rId88">
        <w:r w:rsidRPr="000255A7">
          <w:rPr>
            <w:rFonts w:ascii="Times New Roman" w:hAnsi="Times New Roman" w:cs="Times New Roman"/>
            <w:color w:val="0000FF"/>
          </w:rPr>
          <w:t>статьи 15</w:t>
        </w:r>
      </w:hyperlink>
      <w:r w:rsidRPr="000255A7">
        <w:rPr>
          <w:rFonts w:ascii="Times New Roman" w:hAnsi="Times New Roman" w:cs="Times New Roman"/>
        </w:rPr>
        <w:t xml:space="preserve"> ГК РФ, </w:t>
      </w:r>
      <w:hyperlink r:id="rId89">
        <w:r w:rsidRPr="000255A7">
          <w:rPr>
            <w:rFonts w:ascii="Times New Roman" w:hAnsi="Times New Roman" w:cs="Times New Roman"/>
            <w:color w:val="0000FF"/>
          </w:rPr>
          <w:t>пунктов 25</w:t>
        </w:r>
      </w:hyperlink>
      <w:r w:rsidRPr="000255A7">
        <w:rPr>
          <w:rFonts w:ascii="Times New Roman" w:hAnsi="Times New Roman" w:cs="Times New Roman"/>
        </w:rPr>
        <w:t xml:space="preserve"> - </w:t>
      </w:r>
      <w:hyperlink r:id="rId90">
        <w:r w:rsidRPr="000255A7">
          <w:rPr>
            <w:rFonts w:ascii="Times New Roman" w:hAnsi="Times New Roman" w:cs="Times New Roman"/>
            <w:color w:val="0000FF"/>
          </w:rPr>
          <w:t>27</w:t>
        </w:r>
      </w:hyperlink>
      <w:r w:rsidRPr="000255A7">
        <w:rPr>
          <w:rFonts w:ascii="Times New Roman" w:hAnsi="Times New Roman" w:cs="Times New Roman"/>
        </w:rPr>
        <w:t xml:space="preserve"> и </w:t>
      </w:r>
      <w:hyperlink r:id="rId91">
        <w:r w:rsidRPr="000255A7">
          <w:rPr>
            <w:rFonts w:ascii="Times New Roman" w:hAnsi="Times New Roman" w:cs="Times New Roman"/>
            <w:color w:val="0000FF"/>
          </w:rPr>
          <w:t>30</w:t>
        </w:r>
      </w:hyperlink>
      <w:r w:rsidRPr="000255A7">
        <w:rPr>
          <w:rFonts w:ascii="Times New Roman" w:hAnsi="Times New Roman" w:cs="Times New Roman"/>
        </w:rPr>
        <w:t xml:space="preserve"> постановления Пленума Верховного Суда РФ от 15 ноября 2022 г. N 33 "О практике применения судами норм о компенсации морального вреда", обратила внимание на то</w:t>
      </w:r>
      <w:proofErr w:type="gramEnd"/>
      <w:r w:rsidRPr="000255A7">
        <w:rPr>
          <w:rFonts w:ascii="Times New Roman" w:hAnsi="Times New Roman" w:cs="Times New Roman"/>
        </w:rPr>
        <w:t>, что определение размера компенсации морального вреда относится в большей степени к исследованию и оценке доказательств, а также обстоятельств конкретного дела. Вместе с тем присуждение чрезвычайно малой, незначительной и неадекватной компенсации может свидетельствовать о существенном нарушении судом положений материального закона, устанавливающего критерии определения размера компенсации морального вреда, и (или) о существенном нарушении правил исследования и оценки доказательств.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 </w:t>
      </w:r>
      <w:proofErr w:type="gramStart"/>
      <w:r w:rsidRPr="000255A7">
        <w:rPr>
          <w:rFonts w:ascii="Times New Roman" w:hAnsi="Times New Roman" w:cs="Times New Roman"/>
        </w:rPr>
        <w:t>учетом</w:t>
      </w:r>
      <w:proofErr w:type="gramEnd"/>
      <w:r w:rsidRPr="000255A7">
        <w:rPr>
          <w:rFonts w:ascii="Times New Roman" w:hAnsi="Times New Roman" w:cs="Times New Roman"/>
        </w:rPr>
        <w:t xml:space="preserve"> установленных по делу обстоятельств в судебных постановлениях судов первой и апелляционной инстанций фактически не содержится обоснования вывода о том, почему сумма компенсации морального вреда в размере 2000 руб. является достаточной компенсацией причиненных А. и Ю. физических и нравственных </w:t>
      </w:r>
      <w:r w:rsidRPr="000255A7">
        <w:rPr>
          <w:rFonts w:ascii="Times New Roman" w:hAnsi="Times New Roman" w:cs="Times New Roman"/>
        </w:rPr>
        <w:lastRenderedPageBreak/>
        <w:t>страданий в результате установки им в квартире шкафа-купе, изготовленного из материалов, содержащих вредные химические вещества.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Определяя размер данной компенсации в столь незначительной сумме, суды не учли, что шкаф с вредными испарениями находился в жилом помещении почти 14 месяцев, на неоднократные требования истцов о вывозе опасного товара ответчик отвечал отказом.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судами не учтено, что право на охрану здоровья и благоприятную окружающую среду закреплено в Конституции Российской Федерации (</w:t>
      </w:r>
      <w:hyperlink r:id="rId92">
        <w:r w:rsidRPr="000255A7">
          <w:rPr>
            <w:rFonts w:ascii="Times New Roman" w:hAnsi="Times New Roman" w:cs="Times New Roman"/>
            <w:color w:val="0000FF"/>
          </w:rPr>
          <w:t>статьи 41</w:t>
        </w:r>
      </w:hyperlink>
      <w:r w:rsidRPr="000255A7">
        <w:rPr>
          <w:rFonts w:ascii="Times New Roman" w:hAnsi="Times New Roman" w:cs="Times New Roman"/>
        </w:rPr>
        <w:t xml:space="preserve"> и </w:t>
      </w:r>
      <w:hyperlink r:id="rId93">
        <w:r w:rsidRPr="000255A7">
          <w:rPr>
            <w:rFonts w:ascii="Times New Roman" w:hAnsi="Times New Roman" w:cs="Times New Roman"/>
            <w:color w:val="0000FF"/>
          </w:rPr>
          <w:t>42</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признала, что при рассмотрении требований А. и Ю. судами допущены существенные нарушения норм материального права, регламентирующих принципы и критерии определения размера компенсации морального вреда.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также указала на нарушение судами норм процессуального закона, касающихся оценки доказатель</w:t>
      </w:r>
      <w:proofErr w:type="gramStart"/>
      <w:r w:rsidRPr="000255A7">
        <w:rPr>
          <w:rFonts w:ascii="Times New Roman" w:hAnsi="Times New Roman" w:cs="Times New Roman"/>
        </w:rPr>
        <w:t>ств пр</w:t>
      </w:r>
      <w:proofErr w:type="gramEnd"/>
      <w:r w:rsidRPr="000255A7">
        <w:rPr>
          <w:rFonts w:ascii="Times New Roman" w:hAnsi="Times New Roman" w:cs="Times New Roman"/>
        </w:rPr>
        <w:t>и разрешении требований о возмещении расходов на обследование 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Из положений </w:t>
      </w:r>
      <w:hyperlink r:id="rId94">
        <w:r w:rsidRPr="000255A7">
          <w:rPr>
            <w:rFonts w:ascii="Times New Roman" w:hAnsi="Times New Roman" w:cs="Times New Roman"/>
            <w:color w:val="0000FF"/>
          </w:rPr>
          <w:t>статьи 67</w:t>
        </w:r>
      </w:hyperlink>
      <w:r w:rsidRPr="000255A7">
        <w:rPr>
          <w:rFonts w:ascii="Times New Roman" w:hAnsi="Times New Roman" w:cs="Times New Roman"/>
        </w:rPr>
        <w:t xml:space="preserve">, </w:t>
      </w:r>
      <w:hyperlink r:id="rId95">
        <w:r w:rsidRPr="000255A7">
          <w:rPr>
            <w:rFonts w:ascii="Times New Roman" w:hAnsi="Times New Roman" w:cs="Times New Roman"/>
            <w:color w:val="0000FF"/>
          </w:rPr>
          <w:t>пункта 2 части 4 статьи 198</w:t>
        </w:r>
      </w:hyperlink>
      <w:r w:rsidRPr="000255A7">
        <w:rPr>
          <w:rFonts w:ascii="Times New Roman" w:hAnsi="Times New Roman" w:cs="Times New Roman"/>
        </w:rPr>
        <w:t xml:space="preserve"> ГПК РФ следует, что суд оценивает доказательства по своему внутреннему убеждению, однако эта оценка не может быть произвольной и должна соответствовать установленным законом требованиям, предусматривающим оценку доказательств не только по отдельности, но и в совокупности и взаимной связи, с указанием результатов оценки в мотивировочной части судебных постановлений.</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Это же касается и оценки достаточности доказатель</w:t>
      </w:r>
      <w:proofErr w:type="gramStart"/>
      <w:r w:rsidRPr="000255A7">
        <w:rPr>
          <w:rFonts w:ascii="Times New Roman" w:hAnsi="Times New Roman" w:cs="Times New Roman"/>
        </w:rPr>
        <w:t>ств дл</w:t>
      </w:r>
      <w:proofErr w:type="gramEnd"/>
      <w:r w:rsidRPr="000255A7">
        <w:rPr>
          <w:rFonts w:ascii="Times New Roman" w:hAnsi="Times New Roman" w:cs="Times New Roman"/>
        </w:rPr>
        <w:t>я установления того или иного факта.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Когда предметом доказывания являются причины ухудшения здоровья, которые не могут быть установлены с абсолютной точностью, причинная связь доказывается с разумной степенью достоверности.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делу установлен факт выделения от приобретенного шкафа вредных веществ, что по результатам обследования является наиболее вероятной причиной ухудшения состояния здоровья 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Однако данным обстоятельствам судами надлежащей оценки не дано, вопрос о необходимости представления дополнительных доказательств не разрешался, что повлекло нарушение прав А.</w:t>
      </w:r>
    </w:p>
    <w:p w:rsidR="000255A7" w:rsidRPr="000255A7" w:rsidRDefault="000255A7" w:rsidP="000255A7">
      <w:pPr>
        <w:pStyle w:val="ConsPlusNormal"/>
        <w:spacing w:before="220"/>
        <w:ind w:firstLine="540"/>
        <w:jc w:val="both"/>
        <w:rPr>
          <w:rFonts w:ascii="Times New Roman" w:hAnsi="Times New Roman" w:cs="Times New Roman"/>
        </w:rPr>
      </w:pPr>
      <w:hyperlink r:id="rId96">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12 декабря 2023 г. N 5-КГ23-137-К2</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9. Предусмотренное </w:t>
      </w:r>
      <w:hyperlink r:id="rId97">
        <w:r w:rsidRPr="000255A7">
          <w:rPr>
            <w:rFonts w:ascii="Times New Roman" w:hAnsi="Times New Roman" w:cs="Times New Roman"/>
            <w:color w:val="0000FF"/>
          </w:rPr>
          <w:t>Законом</w:t>
        </w:r>
      </w:hyperlink>
      <w:r w:rsidRPr="000255A7">
        <w:rPr>
          <w:rFonts w:ascii="Times New Roman" w:hAnsi="Times New Roman" w:cs="Times New Roman"/>
        </w:rPr>
        <w:t xml:space="preserve"> о защите прав потребителей ограничение неустойки размером уплаченной потребителем цены установлено только для отношений по выполнению работ или оказанию услуг и не распространяется на правоотношения, возникающие из договора купли-продажи товара.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Общество обратилось в суд с иском к Г. о взыскании неосновательного обогащения, указав в обоснование требования, что при исполнении решения суда по ранее рассмотренному делу по иску Г. к обществу (истец по данному делу) о защите прав потребителя с расчетного счета общества в пользу ответчика в инкассовом порядке списана неустойка до дня фактического исполнения обязательств в размере 1 172 664</w:t>
      </w:r>
      <w:proofErr w:type="gramEnd"/>
      <w:r w:rsidRPr="000255A7">
        <w:rPr>
          <w:rFonts w:ascii="Times New Roman" w:hAnsi="Times New Roman" w:cs="Times New Roman"/>
        </w:rPr>
        <w:t xml:space="preserve">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Полагая, что начисленная неустойка явно несоразмерна нарушенному обязательству, истец просил снизить ее размер на основании </w:t>
      </w:r>
      <w:hyperlink r:id="rId98">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до 44 368, 47 руб. и взыскать с Г. неосновательное обогащение в размере 1 128 295, 53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Отказывая обществу в удовлетворении требований, суд первой инстанции исходил из того, что в добровольном порядке требования потребителя, удовлетворенные судом, не были исполнены, исключительных обстоятельств, являющихся основанием для снижения неустойки, не имеется, доказательств отсутствия у истца объективной возможности своевременного исполнения вступившего в законную силу решения суда не представлено.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Отменяя решение суда первой инстанции и принимая по делу новое решение о частичном удовлетворении требований, суд апелляционной инстанции, с выводами которого согласился кассационный суд общей юрисдикции, посчитал, что размер неустойки, списанной со счета общества, значительно превышает размер неисполненного обязательства, а также является явно несоразмерным последствиям нарушения обязательства, что привело к возникновению на стороне ответчика неосновательного обогащения.</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Судебная коллегия по гражданским делам Верховного Суда РФ, отменяя состоявшиеся по делу постановления судов апелляционной и кассационной инстанций и направляя дело на новое апелляционное </w:t>
      </w:r>
      <w:r w:rsidRPr="000255A7">
        <w:rPr>
          <w:rFonts w:ascii="Times New Roman" w:hAnsi="Times New Roman" w:cs="Times New Roman"/>
        </w:rPr>
        <w:lastRenderedPageBreak/>
        <w:t>рассмотрение, исходила из следующего.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Вступившим в законную силу решением суда по ранее рассмотренному делу от 25 ноября 2022 г. с общества в пользу Г. взысканы убытки в виде разницы между ценой автомобиля, установленной договором, и ценой аналогичного автомобиля на день вынесения решения судом в размере 363 600 руб., неустойка - 40 000 руб., компенсация морального вреда - 5000 руб., штраф - 18 000 руб., а также неустойка</w:t>
      </w:r>
      <w:proofErr w:type="gramEnd"/>
      <w:r w:rsidRPr="000255A7">
        <w:rPr>
          <w:rFonts w:ascii="Times New Roman" w:hAnsi="Times New Roman" w:cs="Times New Roman"/>
        </w:rPr>
        <w:t xml:space="preserve"> начиная с 26 ноября 2022 г. по день фактического исполнения обязательства в размере 19 224 руб. за каждый день просрочки.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2 февраля 2023 г. общество инкассовым поручением на основании исполнительного листа перечислило в пользу Г. денежные суммы во исполнение указанного решения суда, включая неустойку за период с 26 ноября 2022 г. (со следующего за вынесением решения дня) по 2 февраля 2023 г. (по день фактического исполнения требований потребителя) в размере 1 172 664 руб.</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Отменяя </w:t>
      </w:r>
      <w:proofErr w:type="gramStart"/>
      <w:r w:rsidRPr="000255A7">
        <w:rPr>
          <w:rFonts w:ascii="Times New Roman" w:hAnsi="Times New Roman" w:cs="Times New Roman"/>
        </w:rPr>
        <w:t>решение суда первой инстанции и снижая</w:t>
      </w:r>
      <w:proofErr w:type="gramEnd"/>
      <w:r w:rsidRPr="000255A7">
        <w:rPr>
          <w:rFonts w:ascii="Times New Roman" w:hAnsi="Times New Roman" w:cs="Times New Roman"/>
        </w:rPr>
        <w:t xml:space="preserve"> размер неустойки с 1 172 664 руб. до 363 000 руб., суд апелляционной инстанции исходил из того, что неустойка не должна превышать размер взысканных судом убытков.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Между тем предусмотренное </w:t>
      </w:r>
      <w:hyperlink r:id="rId99">
        <w:r w:rsidRPr="000255A7">
          <w:rPr>
            <w:rFonts w:ascii="Times New Roman" w:hAnsi="Times New Roman" w:cs="Times New Roman"/>
            <w:color w:val="0000FF"/>
          </w:rPr>
          <w:t>Законом</w:t>
        </w:r>
      </w:hyperlink>
      <w:r w:rsidRPr="000255A7">
        <w:rPr>
          <w:rFonts w:ascii="Times New Roman" w:hAnsi="Times New Roman" w:cs="Times New Roman"/>
        </w:rPr>
        <w:t xml:space="preserve"> о защите прав потребителей ограничение неустойки размером уплаченной потребителем цены установлено только для отношений по выполнению работ и оказанию услуг </w:t>
      </w:r>
      <w:hyperlink r:id="rId100">
        <w:r w:rsidRPr="000255A7">
          <w:rPr>
            <w:rFonts w:ascii="Times New Roman" w:hAnsi="Times New Roman" w:cs="Times New Roman"/>
            <w:color w:val="0000FF"/>
          </w:rPr>
          <w:t>(абзац четвертый пункта 1 статьи 28)</w:t>
        </w:r>
      </w:hyperlink>
      <w:r w:rsidRPr="000255A7">
        <w:rPr>
          <w:rFonts w:ascii="Times New Roman" w:hAnsi="Times New Roman" w:cs="Times New Roman"/>
        </w:rPr>
        <w:t xml:space="preserve"> и не распространяется на правоотношения, возникающие из договора купли-продажи товара.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Кроме того, судом апелляционной инстанции не учтено, что решением суда по ранее рассмотренному делу размер неустойки определен не от размера взысканных убытков, а от цены товара, как предусмотрено </w:t>
      </w:r>
      <w:hyperlink r:id="rId101">
        <w:r w:rsidRPr="000255A7">
          <w:rPr>
            <w:rFonts w:ascii="Times New Roman" w:hAnsi="Times New Roman" w:cs="Times New Roman"/>
            <w:color w:val="0000FF"/>
          </w:rPr>
          <w:t>статьей 23</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Поскольку иных доводов для снижения неустойки судом апелляционной инстанции в нарушение приведенных выше положений закона приведено не было, а кассационный суд общей юрисдикции ошибки суда апелляционной инстанции не исправил, Судебная коллегия по гражданским делам Верховного Суда РФ отменила обжалуемые судебные постановления с направлением дела на новое апелляционное рассмотрение.</w:t>
      </w:r>
    </w:p>
    <w:p w:rsidR="000255A7" w:rsidRPr="000255A7" w:rsidRDefault="000255A7" w:rsidP="000255A7">
      <w:pPr>
        <w:pStyle w:val="ConsPlusNormal"/>
        <w:spacing w:before="220"/>
        <w:ind w:firstLine="540"/>
        <w:jc w:val="both"/>
        <w:rPr>
          <w:rFonts w:ascii="Times New Roman" w:hAnsi="Times New Roman" w:cs="Times New Roman"/>
        </w:rPr>
      </w:pPr>
      <w:hyperlink r:id="rId102">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30 июля 2024 г. N 46-КГ24-11-К6</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10. При расторжении договора о подключении (технологическом присоединении) объекта индивидуального жилищного строительства в связи с нарушением условий договора гражданином (заказчиком) с него не могут быть взысканы фактически понесенные исполнителем расходы в размере, превышающем плату по договору о технологическом присоединении.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Сетевая организация (исполнитель) обратилась в суд с иском к М. (заказчик) о расторжении договора о подключении (технологическом присоединении) объекта капитального строительства, взыскании фактически понесенных расходов и расходов по уплате государственной пошлины.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обоснование требований истец ссылался на то, что для выполнения договора подключения и осуществления технологического присоединения на объекте капитального строительства истцом в полном объеме проведены работы по проектированию, фактическому осуществлению строительно-монтажных работ до границ земельного участка ответчика, регистрация созданной сети газопровода, что подтверждается выпиской из ЕГРН. Ответчик в нарушение условий договора не выполнил проектные и строительно-монтажные работы, подготовку сети газораспределения и газоиспользующего оборудования к подключению (технологическому присоединению).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 первой инстанции, удовлетворяя исковые требования, пришел к выводу, что заключенный между сторонами договор подлежит расторжению, поскольку допущенные ответчиком нарушения условий договора, выразившиеся в неисполнении встречных обязательств, с учетом истечения предельных сроков выполнения технологического присоединения являются существенными. Также, установив, что истцом понесены расходы в период исполнения обязательств по договору в размере 348 354, 57 руб., взыскал с ответчика фактически понесенные расходы за вычетом уплаченной им при заключении договора суммы в размере 20 000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отменила состоявшиеся по делу судебные постановления и направила дело на новое рассмотрение в суд первой инстанции по следующим основаниям.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 xml:space="preserve">Согласно </w:t>
      </w:r>
      <w:hyperlink r:id="rId103">
        <w:r w:rsidRPr="000255A7">
          <w:rPr>
            <w:rFonts w:ascii="Times New Roman" w:hAnsi="Times New Roman" w:cs="Times New Roman"/>
            <w:color w:val="0000FF"/>
          </w:rPr>
          <w:t>статье 307</w:t>
        </w:r>
      </w:hyperlink>
      <w:r w:rsidRPr="000255A7">
        <w:rPr>
          <w:rFonts w:ascii="Times New Roman" w:hAnsi="Times New Roman" w:cs="Times New Roman"/>
        </w:rPr>
        <w:t xml:space="preserve">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 либо воздержаться от определенного действия, а кредитор имеет право требовать от должника исполнения его обязанности.</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 xml:space="preserve">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данном </w:t>
      </w:r>
      <w:hyperlink r:id="rId104">
        <w:r w:rsidRPr="000255A7">
          <w:rPr>
            <w:rFonts w:ascii="Times New Roman" w:hAnsi="Times New Roman" w:cs="Times New Roman"/>
            <w:color w:val="0000FF"/>
          </w:rPr>
          <w:t>кодексе</w:t>
        </w:r>
      </w:hyperlink>
      <w:r w:rsidRPr="000255A7">
        <w:rPr>
          <w:rFonts w:ascii="Times New Roman" w:hAnsi="Times New Roman" w:cs="Times New Roman"/>
        </w:rPr>
        <w:t>.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 (</w:t>
      </w:r>
      <w:hyperlink r:id="rId105">
        <w:r w:rsidRPr="000255A7">
          <w:rPr>
            <w:rFonts w:ascii="Times New Roman" w:hAnsi="Times New Roman" w:cs="Times New Roman"/>
            <w:color w:val="0000FF"/>
          </w:rPr>
          <w:t>пункты 1</w:t>
        </w:r>
      </w:hyperlink>
      <w:r w:rsidRPr="000255A7">
        <w:rPr>
          <w:rFonts w:ascii="Times New Roman" w:hAnsi="Times New Roman" w:cs="Times New Roman"/>
        </w:rPr>
        <w:t xml:space="preserve"> - </w:t>
      </w:r>
      <w:hyperlink r:id="rId106">
        <w:r w:rsidRPr="000255A7">
          <w:rPr>
            <w:rFonts w:ascii="Times New Roman" w:hAnsi="Times New Roman" w:cs="Times New Roman"/>
            <w:color w:val="0000FF"/>
          </w:rPr>
          <w:t>3</w:t>
        </w:r>
      </w:hyperlink>
      <w:r w:rsidRPr="000255A7">
        <w:rPr>
          <w:rFonts w:ascii="Times New Roman" w:hAnsi="Times New Roman" w:cs="Times New Roman"/>
        </w:rPr>
        <w:t>).</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На основании </w:t>
      </w:r>
      <w:hyperlink r:id="rId107">
        <w:r w:rsidRPr="000255A7">
          <w:rPr>
            <w:rFonts w:ascii="Times New Roman" w:hAnsi="Times New Roman" w:cs="Times New Roman"/>
            <w:color w:val="0000FF"/>
          </w:rPr>
          <w:t>пункта 1 статьи 393</w:t>
        </w:r>
      </w:hyperlink>
      <w:r w:rsidRPr="000255A7">
        <w:rPr>
          <w:rFonts w:ascii="Times New Roman" w:hAnsi="Times New Roman" w:cs="Times New Roman"/>
        </w:rPr>
        <w:t xml:space="preserve"> ГК РФ должник обязан возместить кредитору убытки, причиненные неисполнением или ненадлежащим исполнением обязательства, где под убытками согласно </w:t>
      </w:r>
      <w:hyperlink r:id="rId108">
        <w:r w:rsidRPr="000255A7">
          <w:rPr>
            <w:rFonts w:ascii="Times New Roman" w:hAnsi="Times New Roman" w:cs="Times New Roman"/>
            <w:color w:val="0000FF"/>
          </w:rPr>
          <w:t>пункту 2 статьи 15</w:t>
        </w:r>
      </w:hyperlink>
      <w:r w:rsidRPr="000255A7">
        <w:rPr>
          <w:rFonts w:ascii="Times New Roman" w:hAnsi="Times New Roman" w:cs="Times New Roman"/>
        </w:rPr>
        <w:t xml:space="preserve"> ГК РФ </w:t>
      </w:r>
      <w:proofErr w:type="gramStart"/>
      <w:r w:rsidRPr="000255A7">
        <w:rPr>
          <w:rFonts w:ascii="Times New Roman" w:hAnsi="Times New Roman" w:cs="Times New Roman"/>
        </w:rPr>
        <w:t>понимается</w:t>
      </w:r>
      <w:proofErr w:type="gramEnd"/>
      <w:r w:rsidRPr="000255A7">
        <w:rPr>
          <w:rFonts w:ascii="Times New Roman" w:hAnsi="Times New Roman" w:cs="Times New Roman"/>
        </w:rPr>
        <w:t xml:space="preserve"> в том числе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w:t>
      </w:r>
      <w:hyperlink r:id="rId109">
        <w:r w:rsidRPr="000255A7">
          <w:rPr>
            <w:rFonts w:ascii="Times New Roman" w:hAnsi="Times New Roman" w:cs="Times New Roman"/>
            <w:color w:val="0000FF"/>
          </w:rPr>
          <w:t>пункт 2 статьи 393</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данному делу при надлежащем исполнении ответчиком обязательства истцом была бы получена плата за технологическое присоединение, определенная договором.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по смыслу приведенных выше норм права при расторжении договора о подключении (технологическом присоединении) объекта капитального строительства в связи с невыполнением его условий заказчиком, с последнего могут быть взысканы фактически понесенные сетевой организацией расходы, но не свыше платы по договору.</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заключенном сторонами договоре на подключение (технологическое присоединение) объекта капитального строительства определено, что размер платы за технологическое присоединение газоиспользующего оборудования к сетям газораспределения утвержден постановлением региональной службы по тарифам Пермского края, составляет 40 000 руб. и указан в постановлении РСТ Пермского края от 29 июля 2015 г. N 40-тп.</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 учетом изложенного Судебная коллегия по гражданским делам Верховного Суда РФ признала ошибочными выводы суда апелляционной инстанции о включении в размер убытков сетевой организации доходов, выпадающих в связи с </w:t>
      </w:r>
      <w:proofErr w:type="spellStart"/>
      <w:r w:rsidRPr="000255A7">
        <w:rPr>
          <w:rFonts w:ascii="Times New Roman" w:hAnsi="Times New Roman" w:cs="Times New Roman"/>
        </w:rPr>
        <w:t>невключением</w:t>
      </w:r>
      <w:proofErr w:type="spellEnd"/>
      <w:r w:rsidRPr="000255A7">
        <w:rPr>
          <w:rFonts w:ascii="Times New Roman" w:hAnsi="Times New Roman" w:cs="Times New Roman"/>
        </w:rPr>
        <w:t xml:space="preserve"> в тарифы на услуги расходов по строительству сетей.</w:t>
      </w:r>
    </w:p>
    <w:p w:rsidR="000255A7" w:rsidRPr="000255A7" w:rsidRDefault="000255A7" w:rsidP="000255A7">
      <w:pPr>
        <w:pStyle w:val="ConsPlusNormal"/>
        <w:spacing w:before="220"/>
        <w:ind w:firstLine="540"/>
        <w:jc w:val="both"/>
        <w:rPr>
          <w:rFonts w:ascii="Times New Roman" w:hAnsi="Times New Roman" w:cs="Times New Roman"/>
        </w:rPr>
      </w:pPr>
      <w:hyperlink r:id="rId110">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14 мая 2024 г. N 44-КГ24-2-К7</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11. Штраф, предусмотренный </w:t>
      </w:r>
      <w:hyperlink r:id="rId111">
        <w:r w:rsidRPr="000255A7">
          <w:rPr>
            <w:rFonts w:ascii="Times New Roman" w:hAnsi="Times New Roman" w:cs="Times New Roman"/>
            <w:color w:val="0000FF"/>
          </w:rPr>
          <w:t>пунктом 6 статьи 13</w:t>
        </w:r>
      </w:hyperlink>
      <w:r w:rsidRPr="000255A7">
        <w:rPr>
          <w:rFonts w:ascii="Times New Roman" w:hAnsi="Times New Roman" w:cs="Times New Roman"/>
        </w:rPr>
        <w:t xml:space="preserve"> Закона о защите прав потребителей, подлежащий взысканию с лица, осуществляющего предпринимательскую деятельность, не может быть снижен судом на основании </w:t>
      </w:r>
      <w:hyperlink r:id="rId112">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без соответствующего заявления с его стороны.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Н. обратился в суд к управляющей организации с иском о защите прав потребителя, ссылаясь на то, что в результате ненадлежащего содержания ответчиком общего имущества многоквартирного дома упавшим с крыши льдом поврежден его автомобиль.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Удовлетворяя иск частично, суд первой инстанции признал за истцом право на возмещение материального ущерба в заявленном им размере, однако отказал во взыскании компенсации морального вреда и штрафа, указав, что на данные правоотношения законодательство о защите прав потребителей не распространяется.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Отменяя решение суда в части отказа во взыскании компенсации морального вреда и штрафа, суд апелляционной инстанции указал на то, что в силу </w:t>
      </w:r>
      <w:hyperlink r:id="rId113">
        <w:r w:rsidRPr="000255A7">
          <w:rPr>
            <w:rFonts w:ascii="Times New Roman" w:hAnsi="Times New Roman" w:cs="Times New Roman"/>
            <w:color w:val="0000FF"/>
          </w:rPr>
          <w:t>пункта 2 статьи 14</w:t>
        </w:r>
      </w:hyperlink>
      <w:r w:rsidRPr="000255A7">
        <w:rPr>
          <w:rFonts w:ascii="Times New Roman" w:hAnsi="Times New Roman" w:cs="Times New Roman"/>
        </w:rPr>
        <w:t xml:space="preserve"> Закона о защите прав потребителей положения данного </w:t>
      </w:r>
      <w:hyperlink r:id="rId114">
        <w:r w:rsidRPr="000255A7">
          <w:rPr>
            <w:rFonts w:ascii="Times New Roman" w:hAnsi="Times New Roman" w:cs="Times New Roman"/>
            <w:color w:val="0000FF"/>
          </w:rPr>
          <w:t>закона</w:t>
        </w:r>
      </w:hyperlink>
      <w:r w:rsidRPr="000255A7">
        <w:rPr>
          <w:rFonts w:ascii="Times New Roman" w:hAnsi="Times New Roman" w:cs="Times New Roman"/>
        </w:rPr>
        <w:t xml:space="preserve"> распространяются на спорные правоотношения,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взыскал компенсацию морального вреда и штраф, снизив размер штрафа на основании </w:t>
      </w:r>
      <w:hyperlink r:id="rId115">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Кассационный суд общей юрисдикции оставил апелляционное определение без изменения.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Судебная коллегия по гражданским делам Верховного Суда </w:t>
      </w:r>
      <w:proofErr w:type="gramStart"/>
      <w:r w:rsidRPr="000255A7">
        <w:rPr>
          <w:rFonts w:ascii="Times New Roman" w:hAnsi="Times New Roman" w:cs="Times New Roman"/>
        </w:rPr>
        <w:t>РФ</w:t>
      </w:r>
      <w:proofErr w:type="gramEnd"/>
      <w:r w:rsidRPr="000255A7">
        <w:rPr>
          <w:rFonts w:ascii="Times New Roman" w:hAnsi="Times New Roman" w:cs="Times New Roman"/>
        </w:rPr>
        <w:t xml:space="preserve"> обжалуемые судебные постановления в части снижения размера штрафа признала противоречащими закону ввиду следующего.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116">
        <w:r w:rsidRPr="000255A7">
          <w:rPr>
            <w:rFonts w:ascii="Times New Roman" w:hAnsi="Times New Roman" w:cs="Times New Roman"/>
            <w:color w:val="0000FF"/>
          </w:rPr>
          <w:t>пункту 1 статьи 330</w:t>
        </w:r>
      </w:hyperlink>
      <w:r w:rsidRPr="000255A7">
        <w:rPr>
          <w:rFonts w:ascii="Times New Roman" w:hAnsi="Times New Roman" w:cs="Times New Roman"/>
        </w:rPr>
        <w:t xml:space="preserve"> ГК РФ неустойкой (штрафом, пеней) признается определенная законом или </w:t>
      </w:r>
      <w:r w:rsidRPr="000255A7">
        <w:rPr>
          <w:rFonts w:ascii="Times New Roman" w:hAnsi="Times New Roman" w:cs="Times New Roman"/>
        </w:rPr>
        <w:lastRenderedPageBreak/>
        <w:t>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Предусмотренный </w:t>
      </w:r>
      <w:hyperlink r:id="rId117">
        <w:r w:rsidRPr="000255A7">
          <w:rPr>
            <w:rFonts w:ascii="Times New Roman" w:hAnsi="Times New Roman" w:cs="Times New Roman"/>
            <w:color w:val="0000FF"/>
          </w:rPr>
          <w:t>пунктом 6 статьи 13</w:t>
        </w:r>
      </w:hyperlink>
      <w:r w:rsidRPr="000255A7">
        <w:rPr>
          <w:rFonts w:ascii="Times New Roman" w:hAnsi="Times New Roman" w:cs="Times New Roman"/>
        </w:rPr>
        <w:t xml:space="preserve"> Закона о защите прав потребителей штраф является разновидностью неустойки.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силу </w:t>
      </w:r>
      <w:hyperlink r:id="rId118">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w:t>
      </w:r>
      <w:hyperlink r:id="rId119">
        <w:r w:rsidRPr="000255A7">
          <w:rPr>
            <w:rFonts w:ascii="Times New Roman" w:hAnsi="Times New Roman" w:cs="Times New Roman"/>
            <w:color w:val="0000FF"/>
          </w:rPr>
          <w:t>пункте 34</w:t>
        </w:r>
      </w:hyperlink>
      <w:r w:rsidRPr="000255A7">
        <w:rPr>
          <w:rFonts w:ascii="Times New Roman" w:hAnsi="Times New Roman" w:cs="Times New Roman"/>
        </w:rPr>
        <w:t xml:space="preserve"> постановления Пленума Верховного Суда РФ от 28 июня 2012 г. N 17 разъяснено, что применение </w:t>
      </w:r>
      <w:hyperlink r:id="rId120">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разъяснениям </w:t>
      </w:r>
      <w:hyperlink r:id="rId121">
        <w:r w:rsidRPr="000255A7">
          <w:rPr>
            <w:rFonts w:ascii="Times New Roman" w:hAnsi="Times New Roman" w:cs="Times New Roman"/>
            <w:color w:val="0000FF"/>
          </w:rPr>
          <w:t>пункта 71</w:t>
        </w:r>
      </w:hyperlink>
      <w:r w:rsidRPr="000255A7">
        <w:rPr>
          <w:rFonts w:ascii="Times New Roman" w:hAnsi="Times New Roman" w:cs="Times New Roman"/>
        </w:rPr>
        <w:t xml:space="preserve"> постановления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w:t>
      </w:r>
      <w:proofErr w:type="gramEnd"/>
      <w:r w:rsidRPr="000255A7">
        <w:rPr>
          <w:rFonts w:ascii="Times New Roman" w:hAnsi="Times New Roman" w:cs="Times New Roman"/>
        </w:rPr>
        <w:t xml:space="preserve"> сделано в любой форме (</w:t>
      </w:r>
      <w:hyperlink r:id="rId122">
        <w:r w:rsidRPr="000255A7">
          <w:rPr>
            <w:rFonts w:ascii="Times New Roman" w:hAnsi="Times New Roman" w:cs="Times New Roman"/>
            <w:color w:val="0000FF"/>
          </w:rPr>
          <w:t>пункт 1 статьи 2</w:t>
        </w:r>
      </w:hyperlink>
      <w:r w:rsidRPr="000255A7">
        <w:rPr>
          <w:rFonts w:ascii="Times New Roman" w:hAnsi="Times New Roman" w:cs="Times New Roman"/>
        </w:rPr>
        <w:t xml:space="preserve">, </w:t>
      </w:r>
      <w:hyperlink r:id="rId123">
        <w:r w:rsidRPr="000255A7">
          <w:rPr>
            <w:rFonts w:ascii="Times New Roman" w:hAnsi="Times New Roman" w:cs="Times New Roman"/>
            <w:color w:val="0000FF"/>
          </w:rPr>
          <w:t>пункт 1 статьи 6</w:t>
        </w:r>
      </w:hyperlink>
      <w:r w:rsidRPr="000255A7">
        <w:rPr>
          <w:rFonts w:ascii="Times New Roman" w:hAnsi="Times New Roman" w:cs="Times New Roman"/>
        </w:rPr>
        <w:t xml:space="preserve">, </w:t>
      </w:r>
      <w:hyperlink r:id="rId124">
        <w:r w:rsidRPr="000255A7">
          <w:rPr>
            <w:rFonts w:ascii="Times New Roman" w:hAnsi="Times New Roman" w:cs="Times New Roman"/>
            <w:color w:val="0000FF"/>
          </w:rPr>
          <w:t>пункт 1 статьи 333</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125">
        <w:r w:rsidRPr="000255A7">
          <w:rPr>
            <w:rFonts w:ascii="Times New Roman" w:hAnsi="Times New Roman" w:cs="Times New Roman"/>
            <w:color w:val="0000FF"/>
          </w:rPr>
          <w:t>пункте 72</w:t>
        </w:r>
      </w:hyperlink>
      <w:r w:rsidRPr="000255A7">
        <w:rPr>
          <w:rFonts w:ascii="Times New Roman" w:hAnsi="Times New Roman" w:cs="Times New Roman"/>
        </w:rPr>
        <w:t xml:space="preserve"> данного постановления Пленума разъяснено также, что заявление ответчика о применении положений </w:t>
      </w:r>
      <w:hyperlink r:id="rId126">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 (</w:t>
      </w:r>
      <w:hyperlink r:id="rId127">
        <w:r w:rsidRPr="000255A7">
          <w:rPr>
            <w:rFonts w:ascii="Times New Roman" w:hAnsi="Times New Roman" w:cs="Times New Roman"/>
            <w:color w:val="0000FF"/>
          </w:rPr>
          <w:t>часть 5 статьи 330</w:t>
        </w:r>
      </w:hyperlink>
      <w:r w:rsidRPr="000255A7">
        <w:rPr>
          <w:rFonts w:ascii="Times New Roman" w:hAnsi="Times New Roman" w:cs="Times New Roman"/>
        </w:rPr>
        <w:t xml:space="preserve"> ГПК РФ).</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Если уменьшение неустойки допускается по инициативе суда, то вопрос о таком уменьшении может быть также поставлен на обсуждение сторон судом апелляционной инстанции независимо от перехода им к рассмотрению дела по правилам производства в суде первой инстанции (</w:t>
      </w:r>
      <w:hyperlink r:id="rId128">
        <w:r w:rsidRPr="000255A7">
          <w:rPr>
            <w:rFonts w:ascii="Times New Roman" w:hAnsi="Times New Roman" w:cs="Times New Roman"/>
            <w:color w:val="0000FF"/>
          </w:rPr>
          <w:t>части 1</w:t>
        </w:r>
      </w:hyperlink>
      <w:r w:rsidRPr="000255A7">
        <w:rPr>
          <w:rFonts w:ascii="Times New Roman" w:hAnsi="Times New Roman" w:cs="Times New Roman"/>
        </w:rPr>
        <w:t xml:space="preserve"> и </w:t>
      </w:r>
      <w:hyperlink r:id="rId129">
        <w:r w:rsidRPr="000255A7">
          <w:rPr>
            <w:rFonts w:ascii="Times New Roman" w:hAnsi="Times New Roman" w:cs="Times New Roman"/>
            <w:color w:val="0000FF"/>
          </w:rPr>
          <w:t>2 статьи 330</w:t>
        </w:r>
      </w:hyperlink>
      <w:r w:rsidRPr="000255A7">
        <w:rPr>
          <w:rFonts w:ascii="Times New Roman" w:hAnsi="Times New Roman" w:cs="Times New Roman"/>
        </w:rPr>
        <w:t xml:space="preserve"> ГПК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Основанием для отмены в кассационном порядке судебного акта в части, касающейся уменьшения неустойки по правилам </w:t>
      </w:r>
      <w:hyperlink r:id="rId130">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может являться уменьшение неустойки в отсутствие заявления в случаях, установленных </w:t>
      </w:r>
      <w:hyperlink r:id="rId131">
        <w:r w:rsidRPr="000255A7">
          <w:rPr>
            <w:rFonts w:ascii="Times New Roman" w:hAnsi="Times New Roman" w:cs="Times New Roman"/>
            <w:color w:val="0000FF"/>
          </w:rPr>
          <w:t>пунктом 1 статьи 333</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Исходя из приведенных выше правовых норм и разъяснений размер штрафа, подлежащего взысканию с лица, осуществляющего предпринимательскую деятельность, может быть снижен судом на основании </w:t>
      </w:r>
      <w:hyperlink r:id="rId132">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только при наличии соответствующего заявления с его стороны.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Данные положения не были учтены судом апелляционной инстанции, снизившим размер штрафа на основании </w:t>
      </w:r>
      <w:hyperlink r:id="rId133">
        <w:r w:rsidRPr="000255A7">
          <w:rPr>
            <w:rFonts w:ascii="Times New Roman" w:hAnsi="Times New Roman" w:cs="Times New Roman"/>
            <w:color w:val="0000FF"/>
          </w:rPr>
          <w:t>статьи 333</w:t>
        </w:r>
      </w:hyperlink>
      <w:r w:rsidRPr="000255A7">
        <w:rPr>
          <w:rFonts w:ascii="Times New Roman" w:hAnsi="Times New Roman" w:cs="Times New Roman"/>
        </w:rPr>
        <w:t xml:space="preserve"> ГК РФ по собственной инициативе без соответствующего заявления ответчика.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 учетом изложенного Судебная коллегия по гражданским делам Верховного Суда РФ изменила апелляционное </w:t>
      </w:r>
      <w:proofErr w:type="gramStart"/>
      <w:r w:rsidRPr="000255A7">
        <w:rPr>
          <w:rFonts w:ascii="Times New Roman" w:hAnsi="Times New Roman" w:cs="Times New Roman"/>
        </w:rPr>
        <w:t>определение</w:t>
      </w:r>
      <w:proofErr w:type="gramEnd"/>
      <w:r w:rsidRPr="000255A7">
        <w:rPr>
          <w:rFonts w:ascii="Times New Roman" w:hAnsi="Times New Roman" w:cs="Times New Roman"/>
        </w:rPr>
        <w:t xml:space="preserve"> и определение кассационного суда общей юрисдикции в части размера штрафа, постановив, что по удовлетворенным материально-правовым требованиям, взысканным в пользу истца в размере 1 043 600 руб. (возмещение ущерба в размере 1 009 600 руб., возмещение расходов на эвакуатор - 4000 руб., расходов на оценку - 10 000 руб. и компенсация морального вреда - 20 000 руб.), размер штрафа составляет 521 800 руб.</w:t>
      </w:r>
    </w:p>
    <w:p w:rsidR="000255A7" w:rsidRPr="000255A7" w:rsidRDefault="000255A7" w:rsidP="000255A7">
      <w:pPr>
        <w:pStyle w:val="ConsPlusNormal"/>
        <w:spacing w:before="220"/>
        <w:ind w:firstLine="540"/>
        <w:jc w:val="both"/>
        <w:rPr>
          <w:rFonts w:ascii="Times New Roman" w:hAnsi="Times New Roman" w:cs="Times New Roman"/>
        </w:rPr>
      </w:pPr>
      <w:hyperlink r:id="rId134">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5 марта 2024 г. N 33-КГ23-13-К3</w:t>
      </w:r>
    </w:p>
    <w:p w:rsidR="000255A7" w:rsidRPr="000255A7" w:rsidRDefault="000255A7" w:rsidP="000255A7">
      <w:pPr>
        <w:pStyle w:val="ConsPlusNormal"/>
        <w:jc w:val="center"/>
        <w:rPr>
          <w:rFonts w:ascii="Times New Roman" w:hAnsi="Times New Roman" w:cs="Times New Roman"/>
        </w:rPr>
      </w:pPr>
    </w:p>
    <w:p w:rsidR="000255A7" w:rsidRPr="000255A7" w:rsidRDefault="000255A7" w:rsidP="000255A7">
      <w:pPr>
        <w:pStyle w:val="ConsPlusTitle"/>
        <w:jc w:val="center"/>
        <w:outlineLvl w:val="0"/>
        <w:rPr>
          <w:rFonts w:ascii="Times New Roman" w:hAnsi="Times New Roman" w:cs="Times New Roman"/>
        </w:rPr>
      </w:pPr>
      <w:r w:rsidRPr="000255A7">
        <w:rPr>
          <w:rFonts w:ascii="Times New Roman" w:hAnsi="Times New Roman" w:cs="Times New Roman"/>
        </w:rPr>
        <w:t>Разрешение споров, возникающих между потребителями</w:t>
      </w:r>
    </w:p>
    <w:p w:rsidR="000255A7" w:rsidRPr="000255A7" w:rsidRDefault="000255A7" w:rsidP="000255A7">
      <w:pPr>
        <w:pStyle w:val="ConsPlusTitle"/>
        <w:jc w:val="center"/>
        <w:rPr>
          <w:rFonts w:ascii="Times New Roman" w:hAnsi="Times New Roman" w:cs="Times New Roman"/>
        </w:rPr>
      </w:pPr>
      <w:r w:rsidRPr="000255A7">
        <w:rPr>
          <w:rFonts w:ascii="Times New Roman" w:hAnsi="Times New Roman" w:cs="Times New Roman"/>
        </w:rPr>
        <w:t>финансовых услуг и финансовыми организациями</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12. Порядок заключения договора потребительского кредита с использованием информационно-телекоммуникационного сервиса должен обеспечивать безопасность дистанционного предоставления банковских услуг и соблюдение установленных законом гарантий прав потребителей, включая право на осознанный выбор финансовых услуг.</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Х. обратилась в суд с иском к банку о признании кредитного договора недействительным и внесении изменений в кредитную историю, а также к страховой компании о признании договора страхования </w:t>
      </w:r>
      <w:r w:rsidRPr="000255A7">
        <w:rPr>
          <w:rFonts w:ascii="Times New Roman" w:hAnsi="Times New Roman" w:cs="Times New Roman"/>
        </w:rPr>
        <w:lastRenderedPageBreak/>
        <w:t>недействительным, ссылаясь на то, что данные договоры она не заключала, эти договоры по неосмотрительности банка оформлены на ее имя в результате мошеннических действий неустановленного лица с использованием смс-кодов.</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Разрешая спор и частично удовлетворяя исковые требования, суд первой инстанции указал, что банк при предоставлении кредита не идентифицировал получателя денег как Х. и не установил, что именно на ее счет перечисляются денежные средства. При этом действия банка как профессионального участника кредитных правоотношений не отвечают требованиям разумности, осмотрительности и добросовестности, а у истца не было намерения заключить оспариваемые договоры.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Апелляционным определением, оставленным кассационным судом общей юрисдикции без изменения, решение суда первой инстанции отменено, по делу принято новое решение об отказе в удовлетворении иска.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Судебная коллегия по гражданским делам Верховного Суда РФ признала отказ в иске незаконным, указав, что судами апелляционной и кассационной инстанций допущено нарушение норм прав, закрепляющих основания признания недействительной сделки, совершении сделки под влиянием существенного заблуждения или обмана (</w:t>
      </w:r>
      <w:hyperlink r:id="rId135">
        <w:r w:rsidRPr="000255A7">
          <w:rPr>
            <w:rFonts w:ascii="Times New Roman" w:hAnsi="Times New Roman" w:cs="Times New Roman"/>
            <w:color w:val="0000FF"/>
          </w:rPr>
          <w:t>статьи 10</w:t>
        </w:r>
      </w:hyperlink>
      <w:r w:rsidRPr="000255A7">
        <w:rPr>
          <w:rFonts w:ascii="Times New Roman" w:hAnsi="Times New Roman" w:cs="Times New Roman"/>
        </w:rPr>
        <w:t xml:space="preserve">, </w:t>
      </w:r>
      <w:hyperlink r:id="rId136">
        <w:r w:rsidRPr="000255A7">
          <w:rPr>
            <w:rFonts w:ascii="Times New Roman" w:hAnsi="Times New Roman" w:cs="Times New Roman"/>
            <w:color w:val="0000FF"/>
          </w:rPr>
          <w:t>153</w:t>
        </w:r>
      </w:hyperlink>
      <w:r w:rsidRPr="000255A7">
        <w:rPr>
          <w:rFonts w:ascii="Times New Roman" w:hAnsi="Times New Roman" w:cs="Times New Roman"/>
        </w:rPr>
        <w:t xml:space="preserve">, </w:t>
      </w:r>
      <w:hyperlink r:id="rId137">
        <w:r w:rsidRPr="000255A7">
          <w:rPr>
            <w:rFonts w:ascii="Times New Roman" w:hAnsi="Times New Roman" w:cs="Times New Roman"/>
            <w:color w:val="0000FF"/>
          </w:rPr>
          <w:t>168</w:t>
        </w:r>
      </w:hyperlink>
      <w:r w:rsidRPr="000255A7">
        <w:rPr>
          <w:rFonts w:ascii="Times New Roman" w:hAnsi="Times New Roman" w:cs="Times New Roman"/>
        </w:rPr>
        <w:t xml:space="preserve">, </w:t>
      </w:r>
      <w:hyperlink r:id="rId138">
        <w:r w:rsidRPr="000255A7">
          <w:rPr>
            <w:rFonts w:ascii="Times New Roman" w:hAnsi="Times New Roman" w:cs="Times New Roman"/>
            <w:color w:val="0000FF"/>
          </w:rPr>
          <w:t>178</w:t>
        </w:r>
      </w:hyperlink>
      <w:r w:rsidRPr="000255A7">
        <w:rPr>
          <w:rFonts w:ascii="Times New Roman" w:hAnsi="Times New Roman" w:cs="Times New Roman"/>
        </w:rPr>
        <w:t xml:space="preserve">, </w:t>
      </w:r>
      <w:hyperlink r:id="rId139">
        <w:r w:rsidRPr="000255A7">
          <w:rPr>
            <w:rFonts w:ascii="Times New Roman" w:hAnsi="Times New Roman" w:cs="Times New Roman"/>
            <w:color w:val="0000FF"/>
          </w:rPr>
          <w:t>пункт 3 статьи 307</w:t>
        </w:r>
      </w:hyperlink>
      <w:r w:rsidRPr="000255A7">
        <w:rPr>
          <w:rFonts w:ascii="Times New Roman" w:hAnsi="Times New Roman" w:cs="Times New Roman"/>
        </w:rPr>
        <w:t xml:space="preserve">, </w:t>
      </w:r>
      <w:hyperlink r:id="rId140">
        <w:r w:rsidRPr="000255A7">
          <w:rPr>
            <w:rFonts w:ascii="Times New Roman" w:hAnsi="Times New Roman" w:cs="Times New Roman"/>
            <w:color w:val="0000FF"/>
          </w:rPr>
          <w:t>пункт 2 статьи 179</w:t>
        </w:r>
      </w:hyperlink>
      <w:r w:rsidRPr="000255A7">
        <w:rPr>
          <w:rFonts w:ascii="Times New Roman" w:hAnsi="Times New Roman" w:cs="Times New Roman"/>
        </w:rPr>
        <w:t xml:space="preserve">, </w:t>
      </w:r>
      <w:hyperlink r:id="rId141">
        <w:r w:rsidRPr="000255A7">
          <w:rPr>
            <w:rFonts w:ascii="Times New Roman" w:hAnsi="Times New Roman" w:cs="Times New Roman"/>
            <w:color w:val="0000FF"/>
          </w:rPr>
          <w:t>статья 420</w:t>
        </w:r>
      </w:hyperlink>
      <w:r w:rsidRPr="000255A7">
        <w:rPr>
          <w:rFonts w:ascii="Times New Roman" w:hAnsi="Times New Roman" w:cs="Times New Roman"/>
        </w:rPr>
        <w:t xml:space="preserve"> ГК РФ).</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142">
        <w:r w:rsidRPr="000255A7">
          <w:rPr>
            <w:rFonts w:ascii="Times New Roman" w:hAnsi="Times New Roman" w:cs="Times New Roman"/>
            <w:color w:val="0000FF"/>
          </w:rPr>
          <w:t>пункте 1</w:t>
        </w:r>
      </w:hyperlink>
      <w:r w:rsidRPr="000255A7">
        <w:rPr>
          <w:rFonts w:ascii="Times New Roman" w:hAnsi="Times New Roman" w:cs="Times New Roman"/>
        </w:rPr>
        <w:t xml:space="preserve">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разъяснено, что,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получении</w:t>
      </w:r>
      <w:proofErr w:type="gramEnd"/>
      <w:r w:rsidRPr="000255A7">
        <w:rPr>
          <w:rFonts w:ascii="Times New Roman" w:hAnsi="Times New Roman" w:cs="Times New Roman"/>
        </w:rPr>
        <w:t xml:space="preserve"> необходимой информации.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соответствии с </w:t>
      </w:r>
      <w:hyperlink r:id="rId143">
        <w:r w:rsidRPr="000255A7">
          <w:rPr>
            <w:rFonts w:ascii="Times New Roman" w:hAnsi="Times New Roman" w:cs="Times New Roman"/>
            <w:color w:val="0000FF"/>
          </w:rPr>
          <w:t>пунктом 3</w:t>
        </w:r>
      </w:hyperlink>
      <w:r w:rsidRPr="000255A7">
        <w:rPr>
          <w:rFonts w:ascii="Times New Roman" w:hAnsi="Times New Roman" w:cs="Times New Roman"/>
        </w:rPr>
        <w:t xml:space="preserve"> Признаков осуществления перевода денежных средств без согласия клиента, утвержденных приказом Банка России от 27 сентября 2018 г. N ОД-2525 (действующим на момент возникновения спорных отношений) &lt;6&gt;, к таким признакам относится несоответствие характера, и (или) параметров, и (или) объема проводимой операции (время (дни) осуществления операции, место осуществления операции, устройство, с использованием которого осуществляется операция и параметры</w:t>
      </w:r>
      <w:proofErr w:type="gramEnd"/>
      <w:r w:rsidRPr="000255A7">
        <w:rPr>
          <w:rFonts w:ascii="Times New Roman" w:hAnsi="Times New Roman" w:cs="Times New Roman"/>
        </w:rPr>
        <w:t xml:space="preserve"> его использования, сумма осуществления операции, периодичность (частота) осуществления операций, получатель средств) операциям, обычно совершаемым клиентом оператора по переводу денежных средств (осуществляемой клиентом деятельности).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&lt;6</w:t>
      </w:r>
      <w:proofErr w:type="gramStart"/>
      <w:r w:rsidRPr="000255A7">
        <w:rPr>
          <w:rFonts w:ascii="Times New Roman" w:hAnsi="Times New Roman" w:cs="Times New Roman"/>
        </w:rPr>
        <w:t>&gt; С</w:t>
      </w:r>
      <w:proofErr w:type="gramEnd"/>
      <w:r w:rsidRPr="000255A7">
        <w:rPr>
          <w:rFonts w:ascii="Times New Roman" w:hAnsi="Times New Roman" w:cs="Times New Roman"/>
        </w:rPr>
        <w:t xml:space="preserve"> 25 июля 2024 г. приказом Банка России от 27 июня 2024 г. N ОД-1027 установлен новый </w:t>
      </w:r>
      <w:hyperlink r:id="rId144">
        <w:r w:rsidRPr="000255A7">
          <w:rPr>
            <w:rFonts w:ascii="Times New Roman" w:hAnsi="Times New Roman" w:cs="Times New Roman"/>
            <w:color w:val="0000FF"/>
          </w:rPr>
          <w:t>перечень</w:t>
        </w:r>
      </w:hyperlink>
      <w:r w:rsidRPr="000255A7">
        <w:rPr>
          <w:rFonts w:ascii="Times New Roman" w:hAnsi="Times New Roman" w:cs="Times New Roman"/>
        </w:rPr>
        <w:t xml:space="preserve"> признаков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proofErr w:type="gramStart"/>
      <w:r w:rsidRPr="000255A7">
        <w:rPr>
          <w:rFonts w:ascii="Times New Roman" w:hAnsi="Times New Roman" w:cs="Times New Roman"/>
        </w:rPr>
        <w:t>Суд апелляционной инстанции, принимая решение об отказе в удовлетворении требований Х., ссылаясь на надлежащее исполнение банком обязанностей при заключении и исполнении кредитного договора, не дал оценки добросовестности поведения банка, обязанного учитывать интересы потребителя и обеспечивать безопасность дистанционного предоставления услуг, хотя это имело существенное значение для разрешения спора, с учетом того, что на недобросовестное поведение банка истец ссылалась в обоснование своих</w:t>
      </w:r>
      <w:proofErr w:type="gramEnd"/>
      <w:r w:rsidRPr="000255A7">
        <w:rPr>
          <w:rFonts w:ascii="Times New Roman" w:hAnsi="Times New Roman" w:cs="Times New Roman"/>
        </w:rPr>
        <w:t xml:space="preserve"> требований.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Из </w:t>
      </w:r>
      <w:hyperlink r:id="rId145">
        <w:r w:rsidRPr="000255A7">
          <w:rPr>
            <w:rFonts w:ascii="Times New Roman" w:hAnsi="Times New Roman" w:cs="Times New Roman"/>
            <w:color w:val="0000FF"/>
          </w:rPr>
          <w:t>пункта 1 статьи 819</w:t>
        </w:r>
      </w:hyperlink>
      <w:r w:rsidRPr="000255A7">
        <w:rPr>
          <w:rFonts w:ascii="Times New Roman" w:hAnsi="Times New Roman" w:cs="Times New Roman"/>
        </w:rPr>
        <w:t xml:space="preserve"> ГК РФ, положений </w:t>
      </w:r>
      <w:hyperlink r:id="rId146">
        <w:r w:rsidRPr="000255A7">
          <w:rPr>
            <w:rFonts w:ascii="Times New Roman" w:hAnsi="Times New Roman" w:cs="Times New Roman"/>
            <w:color w:val="0000FF"/>
          </w:rPr>
          <w:t>статей 5</w:t>
        </w:r>
      </w:hyperlink>
      <w:r w:rsidRPr="000255A7">
        <w:rPr>
          <w:rFonts w:ascii="Times New Roman" w:hAnsi="Times New Roman" w:cs="Times New Roman"/>
        </w:rPr>
        <w:t xml:space="preserve"> и </w:t>
      </w:r>
      <w:hyperlink r:id="rId147">
        <w:r w:rsidRPr="000255A7">
          <w:rPr>
            <w:rFonts w:ascii="Times New Roman" w:hAnsi="Times New Roman" w:cs="Times New Roman"/>
            <w:color w:val="0000FF"/>
          </w:rPr>
          <w:t>7</w:t>
        </w:r>
      </w:hyperlink>
      <w:r w:rsidRPr="000255A7">
        <w:rPr>
          <w:rFonts w:ascii="Times New Roman" w:hAnsi="Times New Roman" w:cs="Times New Roman"/>
        </w:rPr>
        <w:t xml:space="preserve"> Федерального закона от 21 декабря 2013 г. N 353-ФЗ "О потребительском кредите (займе)" &lt;7&gt; следует, что заключение договора потребительского кредита предполагает последовательное совершение сторонами ряда действий, в частности формирование кредитором общих условий потребительского кредита, размещение кредитором информации об этих условиях, в том числе в информационно-телекоммуникационной сети "Интернет", согласование</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сторонами индивидуальных условий договора потребительского кредита, подачу потребителем в необходимых случаях заявления на предоставление кредита и на оказание дополнительных услуг кредитором или третьими лицами, составление письменного договора потребительского кредита по установленной форме, ознакомление с ним потребителя, подписание его сторонами, в том числе аналогом собственноручной подписи, с подтверждением потребителем получения им необходимой информации и согласия с условиями кредитования, а также предоставление</w:t>
      </w:r>
      <w:proofErr w:type="gramEnd"/>
      <w:r w:rsidRPr="000255A7">
        <w:rPr>
          <w:rFonts w:ascii="Times New Roman" w:hAnsi="Times New Roman" w:cs="Times New Roman"/>
        </w:rPr>
        <w:t xml:space="preserve"> кредитором денежных средств потребителю.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&lt;7</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Закон о потребительском кредите.</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В силу </w:t>
      </w:r>
      <w:hyperlink r:id="rId148">
        <w:r w:rsidRPr="000255A7">
          <w:rPr>
            <w:rFonts w:ascii="Times New Roman" w:hAnsi="Times New Roman" w:cs="Times New Roman"/>
            <w:color w:val="0000FF"/>
          </w:rPr>
          <w:t>части 1 статьи 56</w:t>
        </w:r>
      </w:hyperlink>
      <w:r w:rsidRPr="000255A7">
        <w:rPr>
          <w:rFonts w:ascii="Times New Roman" w:hAnsi="Times New Roman" w:cs="Times New Roman"/>
        </w:rPr>
        <w:t xml:space="preserve"> ГПК РФ обязанность доказать соблюдение требований закона при заключении договора потребительского кредита возложена на Банк.</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Однако суд апелляционной инстанции не установил, была ли истец ознакомлена с условиями кредитного договора и договора страхования, согласовывала ли индивидуальные условия договора, оформляла ли заявление на предоставление кредита, подписывала ли эти документы, в том числе простой электронной подписью, указывала ли номер карты для перевода денежных средств, а если да, то каким образом.</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Судебная коллегия Верховного Суда РФ также отметила, что на отношения по предоставлению потребительского кредита в части, не урегулированной положениями </w:t>
      </w:r>
      <w:hyperlink r:id="rId149">
        <w:r w:rsidRPr="000255A7">
          <w:rPr>
            <w:rFonts w:ascii="Times New Roman" w:hAnsi="Times New Roman" w:cs="Times New Roman"/>
            <w:color w:val="0000FF"/>
          </w:rPr>
          <w:t>Закона</w:t>
        </w:r>
      </w:hyperlink>
      <w:r w:rsidRPr="000255A7">
        <w:rPr>
          <w:rFonts w:ascii="Times New Roman" w:hAnsi="Times New Roman" w:cs="Times New Roman"/>
        </w:rPr>
        <w:t xml:space="preserve"> о потребительском кредите, распространяются положения </w:t>
      </w:r>
      <w:hyperlink r:id="rId150">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которыми установлены специальные требования к заключению договоров, направленные на формирование у потребителя правильного и более полного представления о приобретаемых (заказываемых) товарах, работах, услугах, позволяющего потребителю сделать их осознанный выбор, а</w:t>
      </w:r>
      <w:proofErr w:type="gramEnd"/>
      <w:r w:rsidRPr="000255A7">
        <w:rPr>
          <w:rFonts w:ascii="Times New Roman" w:hAnsi="Times New Roman" w:cs="Times New Roman"/>
        </w:rPr>
        <w:t xml:space="preserve"> также на выявление действительного волеизъявления потребителя при заключении договоров.</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Так, </w:t>
      </w:r>
      <w:hyperlink r:id="rId151">
        <w:r w:rsidRPr="000255A7">
          <w:rPr>
            <w:rFonts w:ascii="Times New Roman" w:hAnsi="Times New Roman" w:cs="Times New Roman"/>
            <w:color w:val="0000FF"/>
          </w:rPr>
          <w:t>пунктом 2 статьи 8</w:t>
        </w:r>
      </w:hyperlink>
      <w:r w:rsidRPr="000255A7">
        <w:rPr>
          <w:rFonts w:ascii="Times New Roman" w:hAnsi="Times New Roman" w:cs="Times New Roman"/>
        </w:rPr>
        <w:t xml:space="preserve"> данного закона предписано, что информация об изготовителе (исполнителе, продавце) и о товарах (работах, услугах) доводится до сведения потребителя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w:t>
      </w:r>
      <w:proofErr w:type="gramEnd"/>
      <w:r w:rsidRPr="000255A7">
        <w:rPr>
          <w:rFonts w:ascii="Times New Roman" w:hAnsi="Times New Roman" w:cs="Times New Roman"/>
        </w:rPr>
        <w:t xml:space="preserve"> народов Российской Федерации.</w:t>
      </w:r>
    </w:p>
    <w:p w:rsidR="000255A7" w:rsidRPr="000255A7" w:rsidRDefault="000255A7" w:rsidP="000255A7">
      <w:pPr>
        <w:pStyle w:val="ConsPlusNormal"/>
        <w:spacing w:before="220"/>
        <w:ind w:firstLine="540"/>
        <w:jc w:val="both"/>
        <w:rPr>
          <w:rFonts w:ascii="Times New Roman" w:hAnsi="Times New Roman" w:cs="Times New Roman"/>
        </w:rPr>
      </w:pPr>
      <w:hyperlink r:id="rId152">
        <w:r w:rsidRPr="000255A7">
          <w:rPr>
            <w:rFonts w:ascii="Times New Roman" w:hAnsi="Times New Roman" w:cs="Times New Roman"/>
            <w:color w:val="0000FF"/>
          </w:rPr>
          <w:t>Пунктом 6 статьи 3</w:t>
        </w:r>
      </w:hyperlink>
      <w:r w:rsidRPr="000255A7">
        <w:rPr>
          <w:rFonts w:ascii="Times New Roman" w:hAnsi="Times New Roman" w:cs="Times New Roman"/>
        </w:rPr>
        <w:t xml:space="preserve"> Закона Российской Федерации от 25 октября 1991 г. N 1807-I "О языках народов Российской Федерации" установлено, что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Обязанность исполнителя своевременно предоставлять потребителю необходимую и достоверную информацию об услугах, обеспечивающую возможность их правильного выбора, предусмотрена также </w:t>
      </w:r>
      <w:hyperlink r:id="rId153">
        <w:r w:rsidRPr="000255A7">
          <w:rPr>
            <w:rFonts w:ascii="Times New Roman" w:hAnsi="Times New Roman" w:cs="Times New Roman"/>
            <w:color w:val="0000FF"/>
          </w:rPr>
          <w:t>статьей 10</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154">
        <w:r w:rsidRPr="000255A7">
          <w:rPr>
            <w:rFonts w:ascii="Times New Roman" w:hAnsi="Times New Roman" w:cs="Times New Roman"/>
            <w:color w:val="0000FF"/>
          </w:rPr>
          <w:t>пункте 44</w:t>
        </w:r>
      </w:hyperlink>
      <w:r w:rsidRPr="000255A7">
        <w:rPr>
          <w:rFonts w:ascii="Times New Roman" w:hAnsi="Times New Roman" w:cs="Times New Roman"/>
        </w:rPr>
        <w:t xml:space="preserve"> постановления Пленума Верховного Суда РФ от 28 июня 2012 г. N 17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w:t>
      </w:r>
      <w:hyperlink r:id="rId155">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услугах</w:t>
      </w:r>
      <w:proofErr w:type="gramEnd"/>
      <w:r w:rsidRPr="000255A7">
        <w:rPr>
          <w:rFonts w:ascii="Times New Roman" w:hAnsi="Times New Roman" w:cs="Times New Roman"/>
        </w:rPr>
        <w:t>), обеспечивающую возможность компетентного выбора (</w:t>
      </w:r>
      <w:hyperlink r:id="rId156">
        <w:r w:rsidRPr="000255A7">
          <w:rPr>
            <w:rFonts w:ascii="Times New Roman" w:hAnsi="Times New Roman" w:cs="Times New Roman"/>
            <w:color w:val="0000FF"/>
          </w:rPr>
          <w:t>статья 12</w:t>
        </w:r>
      </w:hyperlink>
      <w:r w:rsidRPr="000255A7">
        <w:rPr>
          <w:rFonts w:ascii="Times New Roman" w:hAnsi="Times New Roman" w:cs="Times New Roman"/>
        </w:rPr>
        <w:t xml:space="preserve"> Закона о защите прав потребителей).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57">
        <w:r w:rsidRPr="000255A7">
          <w:rPr>
            <w:rFonts w:ascii="Times New Roman" w:hAnsi="Times New Roman" w:cs="Times New Roman"/>
            <w:color w:val="0000FF"/>
          </w:rPr>
          <w:t>пункт 1 статьи 10</w:t>
        </w:r>
      </w:hyperlink>
      <w:r w:rsidRPr="000255A7">
        <w:rPr>
          <w:rFonts w:ascii="Times New Roman" w:hAnsi="Times New Roman" w:cs="Times New Roman"/>
        </w:rPr>
        <w:t xml:space="preserve"> Закона о защите прав потребителей). 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Обязанность доказать надлежащее выполнение данных требований, по общему правилу, возлагается на исполнителя (продавца, изготовителя).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данному делу судом апелляционной инстанции не дано оценки тому обстоятельству, что информация о назначении смс-кодов направлялась банком латинским шрифтом, а также не исследовались полнота и ясность этой информации.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судом апелляционной инстанции допущены существенные нарушения норм материального и процессуального права, которые привели к неправильному разрешению спора и не были исправлены кассационным судом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hyperlink r:id="rId158">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29 августа 2023 г. N 9-КГ23-10-К1</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13. </w:t>
      </w:r>
      <w:proofErr w:type="gramStart"/>
      <w:r w:rsidRPr="000255A7">
        <w:rPr>
          <w:rFonts w:ascii="Times New Roman" w:hAnsi="Times New Roman" w:cs="Times New Roman"/>
        </w:rPr>
        <w:t>Заключение договора между кредитной организацией и клиентом - физическим лицом дистанционно в форме электронного документа, подписанного простой электронной подписью, обеспечивается возможностью идентификации лица, от имени которого составлен и отправлен электронный документ с использованием простой электронной подписи, осуществляемой не только через наличие присущих ей технических признаков - использование кодов, паролей или иных средств, но и через необходимость подтверждения факта формирования электронной подписи определенным</w:t>
      </w:r>
      <w:proofErr w:type="gramEnd"/>
      <w:r w:rsidRPr="000255A7">
        <w:rPr>
          <w:rFonts w:ascii="Times New Roman" w:hAnsi="Times New Roman" w:cs="Times New Roman"/>
        </w:rPr>
        <w:t xml:space="preserve"> лицом.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Банк обратился в суд с иском к Х. о взыскании задолженности по кредитному договору, указав на </w:t>
      </w:r>
      <w:r w:rsidRPr="000255A7">
        <w:rPr>
          <w:rFonts w:ascii="Times New Roman" w:hAnsi="Times New Roman" w:cs="Times New Roman"/>
        </w:rPr>
        <w:lastRenderedPageBreak/>
        <w:t xml:space="preserve">ненадлежащее исполнение Х. обязательств по соглашению о кредитовании, заключенному между сторонами в </w:t>
      </w:r>
      <w:proofErr w:type="spellStart"/>
      <w:r w:rsidRPr="000255A7">
        <w:rPr>
          <w:rFonts w:ascii="Times New Roman" w:hAnsi="Times New Roman" w:cs="Times New Roman"/>
        </w:rPr>
        <w:t>офертно</w:t>
      </w:r>
      <w:proofErr w:type="spellEnd"/>
      <w:r w:rsidRPr="000255A7">
        <w:rPr>
          <w:rFonts w:ascii="Times New Roman" w:hAnsi="Times New Roman" w:cs="Times New Roman"/>
        </w:rPr>
        <w:t>-акцептной форме посредством информационного сервиса банка с использованием простой электронной подписи путем сообщения ответчиком смс-кода, направленного банком в смс-сообщении на номер ее мобильного телефона.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Согласно условиям договора потребительского кредита простая электронная подпись, проставленная при заключении договора посредством информационного сервиса путем ввода специального смс-кода, полученного на мобильный телефон заемщика, означает его согласие с договором, в том числе с общими условиями договора, которые являются общедоступными, размещаются в местах оформления кредита и на сайте банка в интернете.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суда, оставленным без изменения апелляционным определением, иск удовлетворен.</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Кассационный суд общей юрисдикции оставил судебные постановления без изменения.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обжалуемые судебные постановления вынесенными с существенным нарушением норм права.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Из положений </w:t>
      </w:r>
      <w:hyperlink r:id="rId159">
        <w:r w:rsidRPr="000255A7">
          <w:rPr>
            <w:rFonts w:ascii="Times New Roman" w:hAnsi="Times New Roman" w:cs="Times New Roman"/>
            <w:color w:val="0000FF"/>
          </w:rPr>
          <w:t>статьи 2</w:t>
        </w:r>
      </w:hyperlink>
      <w:r w:rsidRPr="000255A7">
        <w:rPr>
          <w:rFonts w:ascii="Times New Roman" w:hAnsi="Times New Roman" w:cs="Times New Roman"/>
        </w:rPr>
        <w:t xml:space="preserve">, </w:t>
      </w:r>
      <w:hyperlink r:id="rId160">
        <w:r w:rsidRPr="000255A7">
          <w:rPr>
            <w:rFonts w:ascii="Times New Roman" w:hAnsi="Times New Roman" w:cs="Times New Roman"/>
            <w:color w:val="0000FF"/>
          </w:rPr>
          <w:t>части 1 статьи 35</w:t>
        </w:r>
      </w:hyperlink>
      <w:r w:rsidRPr="000255A7">
        <w:rPr>
          <w:rFonts w:ascii="Times New Roman" w:hAnsi="Times New Roman" w:cs="Times New Roman"/>
        </w:rPr>
        <w:t xml:space="preserve"> Конституции Российской Федерации, </w:t>
      </w:r>
      <w:hyperlink r:id="rId161">
        <w:r w:rsidRPr="000255A7">
          <w:rPr>
            <w:rFonts w:ascii="Times New Roman" w:hAnsi="Times New Roman" w:cs="Times New Roman"/>
            <w:color w:val="0000FF"/>
          </w:rPr>
          <w:t>пунктов 1</w:t>
        </w:r>
      </w:hyperlink>
      <w:r w:rsidRPr="000255A7">
        <w:rPr>
          <w:rFonts w:ascii="Times New Roman" w:hAnsi="Times New Roman" w:cs="Times New Roman"/>
        </w:rPr>
        <w:t xml:space="preserve"> и </w:t>
      </w:r>
      <w:hyperlink r:id="rId162">
        <w:r w:rsidRPr="000255A7">
          <w:rPr>
            <w:rFonts w:ascii="Times New Roman" w:hAnsi="Times New Roman" w:cs="Times New Roman"/>
            <w:color w:val="0000FF"/>
          </w:rPr>
          <w:t>2 статьи 1</w:t>
        </w:r>
      </w:hyperlink>
      <w:r w:rsidRPr="000255A7">
        <w:rPr>
          <w:rFonts w:ascii="Times New Roman" w:hAnsi="Times New Roman" w:cs="Times New Roman"/>
        </w:rPr>
        <w:t xml:space="preserve">, </w:t>
      </w:r>
      <w:hyperlink r:id="rId163">
        <w:r w:rsidRPr="000255A7">
          <w:rPr>
            <w:rFonts w:ascii="Times New Roman" w:hAnsi="Times New Roman" w:cs="Times New Roman"/>
            <w:color w:val="0000FF"/>
          </w:rPr>
          <w:t>статьи 153</w:t>
        </w:r>
      </w:hyperlink>
      <w:r w:rsidRPr="000255A7">
        <w:rPr>
          <w:rFonts w:ascii="Times New Roman" w:hAnsi="Times New Roman" w:cs="Times New Roman"/>
        </w:rPr>
        <w:t xml:space="preserve">, </w:t>
      </w:r>
      <w:hyperlink r:id="rId164">
        <w:r w:rsidRPr="000255A7">
          <w:rPr>
            <w:rFonts w:ascii="Times New Roman" w:hAnsi="Times New Roman" w:cs="Times New Roman"/>
            <w:color w:val="0000FF"/>
          </w:rPr>
          <w:t>пункта 1 статьи 160</w:t>
        </w:r>
      </w:hyperlink>
      <w:r w:rsidRPr="000255A7">
        <w:rPr>
          <w:rFonts w:ascii="Times New Roman" w:hAnsi="Times New Roman" w:cs="Times New Roman"/>
        </w:rPr>
        <w:t xml:space="preserve">, </w:t>
      </w:r>
      <w:hyperlink r:id="rId165">
        <w:r w:rsidRPr="000255A7">
          <w:rPr>
            <w:rFonts w:ascii="Times New Roman" w:hAnsi="Times New Roman" w:cs="Times New Roman"/>
            <w:color w:val="0000FF"/>
          </w:rPr>
          <w:t>пунктов 1</w:t>
        </w:r>
      </w:hyperlink>
      <w:r w:rsidRPr="000255A7">
        <w:rPr>
          <w:rFonts w:ascii="Times New Roman" w:hAnsi="Times New Roman" w:cs="Times New Roman"/>
        </w:rPr>
        <w:t xml:space="preserve"> и </w:t>
      </w:r>
      <w:hyperlink r:id="rId166">
        <w:r w:rsidRPr="000255A7">
          <w:rPr>
            <w:rFonts w:ascii="Times New Roman" w:hAnsi="Times New Roman" w:cs="Times New Roman"/>
            <w:color w:val="0000FF"/>
          </w:rPr>
          <w:t>2 статьи 432</w:t>
        </w:r>
      </w:hyperlink>
      <w:r w:rsidRPr="000255A7">
        <w:rPr>
          <w:rFonts w:ascii="Times New Roman" w:hAnsi="Times New Roman" w:cs="Times New Roman"/>
        </w:rPr>
        <w:t xml:space="preserve">, </w:t>
      </w:r>
      <w:hyperlink r:id="rId167">
        <w:r w:rsidRPr="000255A7">
          <w:rPr>
            <w:rFonts w:ascii="Times New Roman" w:hAnsi="Times New Roman" w:cs="Times New Roman"/>
            <w:color w:val="0000FF"/>
          </w:rPr>
          <w:t>пункта 1 статьи 435</w:t>
        </w:r>
      </w:hyperlink>
      <w:r w:rsidRPr="000255A7">
        <w:rPr>
          <w:rFonts w:ascii="Times New Roman" w:hAnsi="Times New Roman" w:cs="Times New Roman"/>
        </w:rPr>
        <w:t xml:space="preserve">, </w:t>
      </w:r>
      <w:hyperlink r:id="rId168">
        <w:r w:rsidRPr="000255A7">
          <w:rPr>
            <w:rFonts w:ascii="Times New Roman" w:hAnsi="Times New Roman" w:cs="Times New Roman"/>
            <w:color w:val="0000FF"/>
          </w:rPr>
          <w:t>статьи 820</w:t>
        </w:r>
      </w:hyperlink>
      <w:r w:rsidRPr="000255A7">
        <w:rPr>
          <w:rFonts w:ascii="Times New Roman" w:hAnsi="Times New Roman" w:cs="Times New Roman"/>
        </w:rPr>
        <w:t xml:space="preserve"> ГК РФ, </w:t>
      </w:r>
      <w:hyperlink r:id="rId169">
        <w:r w:rsidRPr="000255A7">
          <w:rPr>
            <w:rFonts w:ascii="Times New Roman" w:hAnsi="Times New Roman" w:cs="Times New Roman"/>
            <w:color w:val="0000FF"/>
          </w:rPr>
          <w:t>статей 8</w:t>
        </w:r>
      </w:hyperlink>
      <w:r w:rsidRPr="000255A7">
        <w:rPr>
          <w:rFonts w:ascii="Times New Roman" w:hAnsi="Times New Roman" w:cs="Times New Roman"/>
        </w:rPr>
        <w:t xml:space="preserve"> и </w:t>
      </w:r>
      <w:hyperlink r:id="rId170">
        <w:r w:rsidRPr="000255A7">
          <w:rPr>
            <w:rFonts w:ascii="Times New Roman" w:hAnsi="Times New Roman" w:cs="Times New Roman"/>
            <w:color w:val="0000FF"/>
          </w:rPr>
          <w:t>10</w:t>
        </w:r>
      </w:hyperlink>
      <w:r w:rsidRPr="000255A7">
        <w:rPr>
          <w:rFonts w:ascii="Times New Roman" w:hAnsi="Times New Roman" w:cs="Times New Roman"/>
        </w:rPr>
        <w:t xml:space="preserve"> Закона о защите прав потребителей, </w:t>
      </w:r>
      <w:hyperlink r:id="rId171">
        <w:r w:rsidRPr="000255A7">
          <w:rPr>
            <w:rFonts w:ascii="Times New Roman" w:hAnsi="Times New Roman" w:cs="Times New Roman"/>
            <w:color w:val="0000FF"/>
          </w:rPr>
          <w:t>статьи 5</w:t>
        </w:r>
      </w:hyperlink>
      <w:r w:rsidRPr="000255A7">
        <w:rPr>
          <w:rFonts w:ascii="Times New Roman" w:hAnsi="Times New Roman" w:cs="Times New Roman"/>
        </w:rPr>
        <w:t xml:space="preserve"> и </w:t>
      </w:r>
      <w:hyperlink r:id="rId172">
        <w:r w:rsidRPr="000255A7">
          <w:rPr>
            <w:rFonts w:ascii="Times New Roman" w:hAnsi="Times New Roman" w:cs="Times New Roman"/>
            <w:color w:val="0000FF"/>
          </w:rPr>
          <w:t>пункта 14 статьи 7</w:t>
        </w:r>
      </w:hyperlink>
      <w:r w:rsidRPr="000255A7">
        <w:rPr>
          <w:rFonts w:ascii="Times New Roman" w:hAnsi="Times New Roman" w:cs="Times New Roman"/>
        </w:rPr>
        <w:t xml:space="preserve"> Закона о потребительском кредите (в редакции, действовавшей</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 xml:space="preserve">на момент возникновения спорных правоотношений), </w:t>
      </w:r>
      <w:hyperlink r:id="rId173">
        <w:r w:rsidRPr="000255A7">
          <w:rPr>
            <w:rFonts w:ascii="Times New Roman" w:hAnsi="Times New Roman" w:cs="Times New Roman"/>
            <w:color w:val="0000FF"/>
          </w:rPr>
          <w:t>части 2 статьи 5</w:t>
        </w:r>
      </w:hyperlink>
      <w:r w:rsidRPr="000255A7">
        <w:rPr>
          <w:rFonts w:ascii="Times New Roman" w:hAnsi="Times New Roman" w:cs="Times New Roman"/>
        </w:rPr>
        <w:t xml:space="preserve">, </w:t>
      </w:r>
      <w:hyperlink r:id="rId174">
        <w:r w:rsidRPr="000255A7">
          <w:rPr>
            <w:rFonts w:ascii="Times New Roman" w:hAnsi="Times New Roman" w:cs="Times New Roman"/>
            <w:color w:val="0000FF"/>
          </w:rPr>
          <w:t>части 2 статьи 6</w:t>
        </w:r>
      </w:hyperlink>
      <w:r w:rsidRPr="000255A7">
        <w:rPr>
          <w:rFonts w:ascii="Times New Roman" w:hAnsi="Times New Roman" w:cs="Times New Roman"/>
        </w:rPr>
        <w:t xml:space="preserve"> и </w:t>
      </w:r>
      <w:hyperlink r:id="rId175">
        <w:r w:rsidRPr="000255A7">
          <w:rPr>
            <w:rFonts w:ascii="Times New Roman" w:hAnsi="Times New Roman" w:cs="Times New Roman"/>
            <w:color w:val="0000FF"/>
          </w:rPr>
          <w:t>статьи 9</w:t>
        </w:r>
      </w:hyperlink>
      <w:r w:rsidRPr="000255A7">
        <w:rPr>
          <w:rFonts w:ascii="Times New Roman" w:hAnsi="Times New Roman" w:cs="Times New Roman"/>
        </w:rPr>
        <w:t xml:space="preserve"> Федерального закона от 6 апреля 2011 г. N 63-ФЗ "Об электронной подписи" следует, что при заключении договора потребительского кредита, а также при предложении дополнительных услуг, оказываемых кредитором и (или) третьими лицами, включая страхование жизни и (или) здоровья заемщика в пользу кредитора, а также иного</w:t>
      </w:r>
      <w:proofErr w:type="gramEnd"/>
      <w:r w:rsidRPr="000255A7">
        <w:rPr>
          <w:rFonts w:ascii="Times New Roman" w:hAnsi="Times New Roman" w:cs="Times New Roman"/>
        </w:rPr>
        <w:t xml:space="preserve"> страхового интереса заемщика, в том числе с помощью электронных либо иных технических средств, кредитором до сведения заемщика должна быть своевременно доведена необходимая и достоверная информация об услугах, обеспечивающая возможность их правильного выбора, при этом индивидуальные условия договора потребительского кредита должны быть в обязательном порядке согласованы кредитором и заемщиком индивидуально.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случае совершения лицом сделки с помощью электронных либо иных технических средств его письменная форма считается соблюденной, если эти средства позволяют воспроизвести на материальном носителе содержание договора в неизменном виде (в частности, при распечатывании).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или соглашением между участниками электронного взаимодействия, которые должны </w:t>
      </w:r>
      <w:proofErr w:type="gramStart"/>
      <w:r w:rsidRPr="000255A7">
        <w:rPr>
          <w:rFonts w:ascii="Times New Roman" w:hAnsi="Times New Roman" w:cs="Times New Roman"/>
        </w:rPr>
        <w:t>предусматривать</w:t>
      </w:r>
      <w:proofErr w:type="gramEnd"/>
      <w:r w:rsidRPr="000255A7">
        <w:rPr>
          <w:rFonts w:ascii="Times New Roman" w:hAnsi="Times New Roman" w:cs="Times New Roman"/>
        </w:rPr>
        <w:t xml:space="preserve"> в том числе правила определения лица, подписывающего электронный документ, по его простой электронной подписи.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Соответственно, для обеспечения документа, подписанного простой электронной подписью, юридической силой необходимо идентифицировать лицо, которое использует простую электронную подпись, понятие которой в законе определено не только через наличие присущих ей технических признаков - использование кодов, паролей или иных средств, но и через ее функциональные характеристики - необходимость подтверждения факта формирования электронной подписи определенным лицом.</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 учетом изложенного легитимность электронного документа с простой электронной подписью, содержащего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подтверждается наличием указания в нем лица, от имени которого составлен и отправлен электронный документ.</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Из установленных судами обстоятель</w:t>
      </w:r>
      <w:proofErr w:type="gramStart"/>
      <w:r w:rsidRPr="000255A7">
        <w:rPr>
          <w:rFonts w:ascii="Times New Roman" w:hAnsi="Times New Roman" w:cs="Times New Roman"/>
        </w:rPr>
        <w:t>ств сл</w:t>
      </w:r>
      <w:proofErr w:type="gramEnd"/>
      <w:r w:rsidRPr="000255A7">
        <w:rPr>
          <w:rFonts w:ascii="Times New Roman" w:hAnsi="Times New Roman" w:cs="Times New Roman"/>
        </w:rPr>
        <w:t>едует, что все действия по оформлению заявки, заключению договора потребительского кредита и переводу денежных средств со счета ответчика в другой банк со стороны заемщика выполнены одним действием - набором цифрового кода-подтверждения.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суд первой инстанции, по существу, не поставил под сомнение указанные Х. обстоятельства заключения кредитного договора от ее имени без ее волеизъявления.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Х. обращала внимание судебных инстанций на то, что ей не была предоставлена надлежащая информация об услуге и условиях кредита, с ней не были согласованы индивидуальные условия договора, включая действия банка по перечислению денег на счет в другом банке. По мнению ответчика, банк действовал недобросовестно и неосмотрительно, что привело к моментальному хищению денежных сре</w:t>
      </w:r>
      <w:proofErr w:type="gramStart"/>
      <w:r w:rsidRPr="000255A7">
        <w:rPr>
          <w:rFonts w:ascii="Times New Roman" w:hAnsi="Times New Roman" w:cs="Times New Roman"/>
        </w:rPr>
        <w:t>дств тр</w:t>
      </w:r>
      <w:proofErr w:type="gramEnd"/>
      <w:r w:rsidRPr="000255A7">
        <w:rPr>
          <w:rFonts w:ascii="Times New Roman" w:hAnsi="Times New Roman" w:cs="Times New Roman"/>
        </w:rPr>
        <w:t xml:space="preserve">етьими лицами, а факт наличия </w:t>
      </w:r>
      <w:r w:rsidRPr="000255A7">
        <w:rPr>
          <w:rFonts w:ascii="Times New Roman" w:hAnsi="Times New Roman" w:cs="Times New Roman"/>
        </w:rPr>
        <w:lastRenderedPageBreak/>
        <w:t>волеизъявления Х. на распоряжение зачисленными на ее счет денежными средствами истцом не доказан. По факту заключения кредитного договора от ее имени в результате мошеннических действий Х. обращалась в полицию и по телефону в банк, но деньги уже были списаны.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Данным действиям банка как профессионального участника этих правоотношений с точки зрения добросовестности, разумности и осмотрительности при заключении договора и исполнении обязательств судом первой инстанции в нарушение приведенных выше положений закона и его толкования никакой правовой оценки не дано.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отменила состоявшиеся по делу судебные постановления и направила дело на новое рассмотрение в суд первой инстанции.</w:t>
      </w:r>
    </w:p>
    <w:p w:rsidR="000255A7" w:rsidRPr="000255A7" w:rsidRDefault="000255A7" w:rsidP="000255A7">
      <w:pPr>
        <w:pStyle w:val="ConsPlusNormal"/>
        <w:spacing w:before="220"/>
        <w:ind w:firstLine="540"/>
        <w:jc w:val="both"/>
        <w:rPr>
          <w:rFonts w:ascii="Times New Roman" w:hAnsi="Times New Roman" w:cs="Times New Roman"/>
        </w:rPr>
      </w:pPr>
      <w:hyperlink r:id="rId176">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5 декабря 2023 г. N 19-КГ23-32-К5</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Аналогичная правовая позиция изложена также в </w:t>
      </w:r>
      <w:hyperlink r:id="rId177">
        <w:r w:rsidRPr="000255A7">
          <w:rPr>
            <w:rFonts w:ascii="Times New Roman" w:hAnsi="Times New Roman" w:cs="Times New Roman"/>
            <w:color w:val="0000FF"/>
          </w:rPr>
          <w:t>определении</w:t>
        </w:r>
      </w:hyperlink>
      <w:r w:rsidRPr="000255A7">
        <w:rPr>
          <w:rFonts w:ascii="Times New Roman" w:hAnsi="Times New Roman" w:cs="Times New Roman"/>
        </w:rPr>
        <w:t xml:space="preserve"> Судебной коллегии по гражданским делам Верховного Суда РФ от 5 декабря 2023 г. N 19-КГ23-27-К5.</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14. Условия кредитного договора, предусматривающие право банка в процессе обслуживания кредита в одностороннем порядке увеличивать размеры комиссий или вводить новые комиссии, ничтожны.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Б. обратился в суд с иском к банку о защите прав потребителя, указав в обоснование, что заключил с ответчиком договор потребительского кредита путем выдачи кредитной карты, по условиям которого плата за снятие наличных денежных сре</w:t>
      </w:r>
      <w:proofErr w:type="gramStart"/>
      <w:r w:rsidRPr="000255A7">
        <w:rPr>
          <w:rFonts w:ascii="Times New Roman" w:hAnsi="Times New Roman" w:cs="Times New Roman"/>
        </w:rPr>
        <w:t>дств в сч</w:t>
      </w:r>
      <w:proofErr w:type="gramEnd"/>
      <w:r w:rsidRPr="000255A7">
        <w:rPr>
          <w:rFonts w:ascii="Times New Roman" w:hAnsi="Times New Roman" w:cs="Times New Roman"/>
        </w:rPr>
        <w:t>ет кредитного лимита не взималась. Однако впоследствии банк в одностороннем порядке изменил условия договора и ввел комиссию за снятие любой суммы наличных.</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Уточнив исковые требования, Б. просил признать недействительными условия кредитного договора в части необходимости оплаты комиссии за снятие любой суммы наличных, взыскать с ответчика в его пользу компенсацию морального вреда за нарушение прав потребителя и штраф за неисполнение в добровольном порядке требований потребителя.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Отказывая в удовлетворении иска, суд первой инстанции, с выводами которого согласились суды апелляционной и кассационной инстанций, исходил из того, что при подписании кредитного договора истец ознакомился и согласился с договором о комплексном банковском обслуживании, которым предусмотрено право банка вносить изменения в условия договора и в тарифы в одностороннем порядке, в том числе изменять ограничения на снятие наличных денежных средств с</w:t>
      </w:r>
      <w:proofErr w:type="gramEnd"/>
      <w:r w:rsidRPr="000255A7">
        <w:rPr>
          <w:rFonts w:ascii="Times New Roman" w:hAnsi="Times New Roman" w:cs="Times New Roman"/>
        </w:rPr>
        <w:t xml:space="preserve"> использованием кредитной карты, известив об этом заемщика.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 также сослался на то, что использование выданной истцу кредитной карты рассчитано на совершение безналичных расчетов, а выдача наличных денежных сре</w:t>
      </w:r>
      <w:proofErr w:type="gramStart"/>
      <w:r w:rsidRPr="000255A7">
        <w:rPr>
          <w:rFonts w:ascii="Times New Roman" w:hAnsi="Times New Roman" w:cs="Times New Roman"/>
        </w:rPr>
        <w:t>дств пр</w:t>
      </w:r>
      <w:proofErr w:type="gramEnd"/>
      <w:r w:rsidRPr="000255A7">
        <w:rPr>
          <w:rFonts w:ascii="Times New Roman" w:hAnsi="Times New Roman" w:cs="Times New Roman"/>
        </w:rPr>
        <w:t>едставляет собой отдельное имущественное благо и является дополнительной возмездной услугой.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не согласилась с выводами судебных инстанций о том, что права истца как потребителя банковской услуги на условиях заключенного между сторонами кредитного договора не нарушены.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Положениями </w:t>
      </w:r>
      <w:hyperlink r:id="rId178">
        <w:r w:rsidRPr="000255A7">
          <w:rPr>
            <w:rFonts w:ascii="Times New Roman" w:hAnsi="Times New Roman" w:cs="Times New Roman"/>
            <w:color w:val="0000FF"/>
          </w:rPr>
          <w:t>статьи 310</w:t>
        </w:r>
      </w:hyperlink>
      <w:r w:rsidRPr="000255A7">
        <w:rPr>
          <w:rFonts w:ascii="Times New Roman" w:hAnsi="Times New Roman" w:cs="Times New Roman"/>
        </w:rPr>
        <w:t xml:space="preserve"> ГК РФ установлен общий запрет на односторонний отказ от исполнения обязательства и одностороннее изменение его условий.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179">
        <w:r w:rsidRPr="000255A7">
          <w:rPr>
            <w:rFonts w:ascii="Times New Roman" w:hAnsi="Times New Roman" w:cs="Times New Roman"/>
            <w:color w:val="0000FF"/>
          </w:rPr>
          <w:t>абзацах втором</w:t>
        </w:r>
      </w:hyperlink>
      <w:r w:rsidRPr="000255A7">
        <w:rPr>
          <w:rFonts w:ascii="Times New Roman" w:hAnsi="Times New Roman" w:cs="Times New Roman"/>
        </w:rPr>
        <w:t xml:space="preserve"> и </w:t>
      </w:r>
      <w:hyperlink r:id="rId180">
        <w:r w:rsidRPr="000255A7">
          <w:rPr>
            <w:rFonts w:ascii="Times New Roman" w:hAnsi="Times New Roman" w:cs="Times New Roman"/>
            <w:color w:val="0000FF"/>
          </w:rPr>
          <w:t>третьем пункта 10</w:t>
        </w:r>
      </w:hyperlink>
      <w:r w:rsidRPr="000255A7">
        <w:rPr>
          <w:rFonts w:ascii="Times New Roman" w:hAnsi="Times New Roman" w:cs="Times New Roman"/>
        </w:rPr>
        <w:t xml:space="preserve"> постановления Пленума Верховного Суда РФ от 22 ноября 2016 г. N 54 "О некоторых вопросах применения общих положений Гражданского кодекса Российской Федерации об обязательствах и их исполнении" разъяснено, что право на односторонний отказ от исполнения обязательства либо на изменение его условий может быть предусмотрено договором для лиц, осуществляющих предпринимательскую деятельность, в отношениях между</w:t>
      </w:r>
      <w:proofErr w:type="gramEnd"/>
      <w:r w:rsidRPr="000255A7">
        <w:rPr>
          <w:rFonts w:ascii="Times New Roman" w:hAnsi="Times New Roman" w:cs="Times New Roman"/>
        </w:rPr>
        <w:t xml:space="preserve"> собой, а также для лица, не осуществляющего предпринимательскую деятельность, по отношению к лицу, осуществляющему предпринимательскую деятельность (</w:t>
      </w:r>
      <w:hyperlink r:id="rId181">
        <w:r w:rsidRPr="000255A7">
          <w:rPr>
            <w:rFonts w:ascii="Times New Roman" w:hAnsi="Times New Roman" w:cs="Times New Roman"/>
            <w:color w:val="0000FF"/>
          </w:rPr>
          <w:t>абзац первый пункта 2 статьи 310</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Предоставление договором права на отказ от исполнения обязательства или одностороннее изменение его условий для лица, осуществляющего предпринимательскую деятельность, по отношению к лицу, не осуществляющему предпринимательскую деятельность, допускается только в специально установленных законом или иными правовыми актами случаях (</w:t>
      </w:r>
      <w:hyperlink r:id="rId182">
        <w:r w:rsidRPr="000255A7">
          <w:rPr>
            <w:rFonts w:ascii="Times New Roman" w:hAnsi="Times New Roman" w:cs="Times New Roman"/>
            <w:color w:val="0000FF"/>
          </w:rPr>
          <w:t>абзац второй пункта 2 статьи 310</w:t>
        </w:r>
      </w:hyperlink>
      <w:r w:rsidRPr="000255A7">
        <w:rPr>
          <w:rFonts w:ascii="Times New Roman" w:hAnsi="Times New Roman" w:cs="Times New Roman"/>
        </w:rPr>
        <w:t xml:space="preserve"> ГК 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Если односторонний отказ от исполнения обязательства или одностороннее изменение его условий </w:t>
      </w:r>
      <w:r w:rsidRPr="000255A7">
        <w:rPr>
          <w:rFonts w:ascii="Times New Roman" w:hAnsi="Times New Roman" w:cs="Times New Roman"/>
        </w:rPr>
        <w:lastRenderedPageBreak/>
        <w:t xml:space="preserve">совершены тогда, когда это не предусмотрено законом, иным правовым актом или соглашением сторон или не соблюдены требования к их совершению, то, по общему правилу, такой односторонний отказ от исполнения обязательства или одностороннее изменение его условий не влекут юридических последствий, на которые они были направлены </w:t>
      </w:r>
      <w:hyperlink r:id="rId183">
        <w:r w:rsidRPr="000255A7">
          <w:rPr>
            <w:rFonts w:ascii="Times New Roman" w:hAnsi="Times New Roman" w:cs="Times New Roman"/>
            <w:color w:val="0000FF"/>
          </w:rPr>
          <w:t>(пункт 12)</w:t>
        </w:r>
      </w:hyperlink>
      <w:r w:rsidRPr="000255A7">
        <w:rPr>
          <w:rFonts w:ascii="Times New Roman" w:hAnsi="Times New Roman" w:cs="Times New Roman"/>
        </w:rPr>
        <w:t>.</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w:t>
      </w:r>
      <w:hyperlink r:id="rId184">
        <w:r w:rsidRPr="000255A7">
          <w:rPr>
            <w:rFonts w:ascii="Times New Roman" w:hAnsi="Times New Roman" w:cs="Times New Roman"/>
            <w:color w:val="0000FF"/>
          </w:rPr>
          <w:t>части 10 статьи 29</w:t>
        </w:r>
      </w:hyperlink>
      <w:r w:rsidRPr="000255A7">
        <w:rPr>
          <w:rFonts w:ascii="Times New Roman" w:hAnsi="Times New Roman" w:cs="Times New Roman"/>
        </w:rPr>
        <w:t xml:space="preserve"> Федерального закона от 2 декабря 1990 г. N 395-I "О банках и банковской деятельности" &lt;8&gt; 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комиссионное вознаграждение по операциям, за исключением случаев, предусмотренных федеральным законом.</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&lt;8</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Закон о банках и банковской деятельности.</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hyperlink r:id="rId185">
        <w:proofErr w:type="gramStart"/>
        <w:r w:rsidRPr="000255A7">
          <w:rPr>
            <w:rFonts w:ascii="Times New Roman" w:hAnsi="Times New Roman" w:cs="Times New Roman"/>
            <w:color w:val="0000FF"/>
          </w:rPr>
          <w:t>Частью 16 статьи 5</w:t>
        </w:r>
      </w:hyperlink>
      <w:r w:rsidRPr="000255A7">
        <w:rPr>
          <w:rFonts w:ascii="Times New Roman" w:hAnsi="Times New Roman" w:cs="Times New Roman"/>
        </w:rPr>
        <w:t xml:space="preserve"> Закона о потребительском кредите (норма приведена в редакции, действовавшей на момент заключения договора о комплексном банковском обслуживании) предусмотрено, что 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пени) или отменить ее полностью или частично, установить период, в</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течение</w:t>
      </w:r>
      <w:proofErr w:type="gramEnd"/>
      <w:r w:rsidRPr="000255A7">
        <w:rPr>
          <w:rFonts w:ascii="Times New Roman" w:hAnsi="Times New Roman" w:cs="Times New Roman"/>
        </w:rPr>
        <w:t xml:space="preserve">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по договору потребительского кредита (займа).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Таким образом, ни </w:t>
      </w:r>
      <w:hyperlink r:id="rId186">
        <w:r w:rsidRPr="000255A7">
          <w:rPr>
            <w:rFonts w:ascii="Times New Roman" w:hAnsi="Times New Roman" w:cs="Times New Roman"/>
            <w:color w:val="0000FF"/>
          </w:rPr>
          <w:t>Законом</w:t>
        </w:r>
      </w:hyperlink>
      <w:r w:rsidRPr="000255A7">
        <w:rPr>
          <w:rFonts w:ascii="Times New Roman" w:hAnsi="Times New Roman" w:cs="Times New Roman"/>
        </w:rPr>
        <w:t xml:space="preserve"> о банках и банковской деятельности, ни </w:t>
      </w:r>
      <w:hyperlink r:id="rId187">
        <w:r w:rsidRPr="000255A7">
          <w:rPr>
            <w:rFonts w:ascii="Times New Roman" w:hAnsi="Times New Roman" w:cs="Times New Roman"/>
            <w:color w:val="0000FF"/>
          </w:rPr>
          <w:t>Законом</w:t>
        </w:r>
      </w:hyperlink>
      <w:r w:rsidRPr="000255A7">
        <w:rPr>
          <w:rFonts w:ascii="Times New Roman" w:hAnsi="Times New Roman" w:cs="Times New Roman"/>
        </w:rPr>
        <w:t xml:space="preserve"> о потребительском кредите не предусмотрено право банка в одностороннем порядке изменять условия договора и увеличивать размеры комиссий или вводить новые комиссии, поскольку такие изменения влекут за собой увеличение размера денежного обязательства заемщика по договору потребительского кредита (займа).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188">
        <w:r w:rsidRPr="000255A7">
          <w:rPr>
            <w:rFonts w:ascii="Times New Roman" w:hAnsi="Times New Roman" w:cs="Times New Roman"/>
            <w:color w:val="0000FF"/>
          </w:rPr>
          <w:t>пункте 76</w:t>
        </w:r>
      </w:hyperlink>
      <w:r w:rsidRPr="000255A7">
        <w:rPr>
          <w:rFonts w:ascii="Times New Roman" w:hAnsi="Times New Roman" w:cs="Times New Roman"/>
        </w:rPr>
        <w:t xml:space="preserve">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разъяснено, что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w:t>
      </w:r>
      <w:hyperlink r:id="rId189">
        <w:r w:rsidRPr="000255A7">
          <w:rPr>
            <w:rFonts w:ascii="Times New Roman" w:hAnsi="Times New Roman" w:cs="Times New Roman"/>
            <w:color w:val="0000FF"/>
          </w:rPr>
          <w:t>статья 3</w:t>
        </w:r>
      </w:hyperlink>
      <w:r w:rsidRPr="000255A7">
        <w:rPr>
          <w:rFonts w:ascii="Times New Roman" w:hAnsi="Times New Roman" w:cs="Times New Roman"/>
        </w:rPr>
        <w:t xml:space="preserve">, </w:t>
      </w:r>
      <w:hyperlink r:id="rId190">
        <w:r w:rsidRPr="000255A7">
          <w:rPr>
            <w:rFonts w:ascii="Times New Roman" w:hAnsi="Times New Roman" w:cs="Times New Roman"/>
            <w:color w:val="0000FF"/>
          </w:rPr>
          <w:t>пункты 4</w:t>
        </w:r>
      </w:hyperlink>
      <w:r w:rsidRPr="000255A7">
        <w:rPr>
          <w:rFonts w:ascii="Times New Roman" w:hAnsi="Times New Roman" w:cs="Times New Roman"/>
        </w:rPr>
        <w:t xml:space="preserve"> и </w:t>
      </w:r>
      <w:hyperlink r:id="rId191">
        <w:r w:rsidRPr="000255A7">
          <w:rPr>
            <w:rFonts w:ascii="Times New Roman" w:hAnsi="Times New Roman" w:cs="Times New Roman"/>
            <w:color w:val="0000FF"/>
          </w:rPr>
          <w:t>5 статьи</w:t>
        </w:r>
        <w:proofErr w:type="gramEnd"/>
        <w:r w:rsidRPr="000255A7">
          <w:rPr>
            <w:rFonts w:ascii="Times New Roman" w:hAnsi="Times New Roman" w:cs="Times New Roman"/>
            <w:color w:val="0000FF"/>
          </w:rPr>
          <w:t xml:space="preserve"> </w:t>
        </w:r>
        <w:proofErr w:type="gramStart"/>
        <w:r w:rsidRPr="000255A7">
          <w:rPr>
            <w:rFonts w:ascii="Times New Roman" w:hAnsi="Times New Roman" w:cs="Times New Roman"/>
            <w:color w:val="0000FF"/>
          </w:rPr>
          <w:t>426</w:t>
        </w:r>
      </w:hyperlink>
      <w:r w:rsidRPr="000255A7">
        <w:rPr>
          <w:rFonts w:ascii="Times New Roman" w:hAnsi="Times New Roman" w:cs="Times New Roman"/>
        </w:rPr>
        <w:t xml:space="preserve"> ГК РФ), а также условия сделки, при совершении которой был нарушен явно выраженный законодательный запрет ограничения прав потребителей (например, </w:t>
      </w:r>
      <w:hyperlink r:id="rId192">
        <w:r w:rsidRPr="000255A7">
          <w:rPr>
            <w:rFonts w:ascii="Times New Roman" w:hAnsi="Times New Roman" w:cs="Times New Roman"/>
            <w:color w:val="0000FF"/>
          </w:rPr>
          <w:t>пункт 2 статьи 16</w:t>
        </w:r>
      </w:hyperlink>
      <w:r w:rsidRPr="000255A7">
        <w:rPr>
          <w:rFonts w:ascii="Times New Roman" w:hAnsi="Times New Roman" w:cs="Times New Roman"/>
        </w:rPr>
        <w:t xml:space="preserve"> Закона о защите прав потребителей, </w:t>
      </w:r>
      <w:hyperlink r:id="rId193">
        <w:r w:rsidRPr="000255A7">
          <w:rPr>
            <w:rFonts w:ascii="Times New Roman" w:hAnsi="Times New Roman" w:cs="Times New Roman"/>
            <w:color w:val="0000FF"/>
          </w:rPr>
          <w:t>статья 29</w:t>
        </w:r>
      </w:hyperlink>
      <w:r w:rsidRPr="000255A7">
        <w:rPr>
          <w:rFonts w:ascii="Times New Roman" w:hAnsi="Times New Roman" w:cs="Times New Roman"/>
        </w:rPr>
        <w:t xml:space="preserve"> Закона о банках и банковской деятельности).</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 учетом того, что на момент заключения договора потребительского кредита и договора о комплексном банковском обслуживании операции по снятию наличных денежных средств до 50 000 руб. в месяц производились без взимания платы и согласия на обслуживание на новых условиях Б. не выражал, условие о комиссии за снятие любой суммы наличных денежных средств, принятое банком в одностороннем порядке, является ничтожным.</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Это судебными инстанциями учтено не было.</w:t>
      </w:r>
    </w:p>
    <w:p w:rsidR="000255A7" w:rsidRPr="000255A7" w:rsidRDefault="000255A7" w:rsidP="000255A7">
      <w:pPr>
        <w:pStyle w:val="ConsPlusNormal"/>
        <w:spacing w:before="220"/>
        <w:ind w:firstLine="540"/>
        <w:jc w:val="both"/>
        <w:rPr>
          <w:rFonts w:ascii="Times New Roman" w:hAnsi="Times New Roman" w:cs="Times New Roman"/>
        </w:rPr>
      </w:pPr>
      <w:hyperlink r:id="rId194">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11 июня 2024 г. N 34-КГ24-1-К3</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15. Поступившие в банк денежные средства в размере, недостаточном для полного досрочного возврата гражданином-потребителем кредита, подлежат зачислению в </w:t>
      </w:r>
      <w:proofErr w:type="gramStart"/>
      <w:r w:rsidRPr="000255A7">
        <w:rPr>
          <w:rFonts w:ascii="Times New Roman" w:hAnsi="Times New Roman" w:cs="Times New Roman"/>
        </w:rPr>
        <w:t>установленных</w:t>
      </w:r>
      <w:proofErr w:type="gramEnd"/>
      <w:r w:rsidRPr="000255A7">
        <w:rPr>
          <w:rFonts w:ascii="Times New Roman" w:hAnsi="Times New Roman" w:cs="Times New Roman"/>
        </w:rPr>
        <w:t xml:space="preserve"> порядке и сроке в счет частичного досрочного возврата кредита.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Ш. обратился в суд с иском к банку-1 о признании кредитного договора исполненным, взыскании компенсации морального вреда и штрафа, а также к банку-2 о взыскании компенсации морального вреда. В обоснование требований Ш. ссылался на то, что подал в банк-1 заявление о полном досрочном погашении кредита путем его рефинансирования, для чего в целях получения заемных средств обратился в банк-2, который несвоевременно перечислил денежные средства на счет первоначального кредитора.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Отказывая в удовлетворении иска, суд первой инстанции указал, что по условиям кредитного договора, заключенного Ш. с банком-1, досрочное погашение задолженности осуществляется на основании письменного заявления заемщика, однако истцом не представлены доказательства уведомления банка-1 о намерении досрочно исполнить обязательство по кредитному договору. Поскольку в силу закона списание денежных средств со счета осуществляется на основании распоряжения клиента, по мнению суда, банк-1 не вправе был осуществить полное досрочное погашение задолженности путем списания поступивших денежных средств в отсутствие распоряжения заемщика о таком погашении.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 также указал, что в действиях банка-2 не усматривается нарушения прав потребителя, поскольку несвоевременное перечисление денежных средств первоначальному кредитору являлось следствием неправильного заполнения Ш. банковских реквизитов при подписании договора. Банк-2 осуществил перевод денежных сре</w:t>
      </w:r>
      <w:proofErr w:type="gramStart"/>
      <w:r w:rsidRPr="000255A7">
        <w:rPr>
          <w:rFonts w:ascii="Times New Roman" w:hAnsi="Times New Roman" w:cs="Times New Roman"/>
        </w:rPr>
        <w:t>дств в с</w:t>
      </w:r>
      <w:proofErr w:type="gramEnd"/>
      <w:r w:rsidRPr="000255A7">
        <w:rPr>
          <w:rFonts w:ascii="Times New Roman" w:hAnsi="Times New Roman" w:cs="Times New Roman"/>
        </w:rPr>
        <w:t>оответствии с распоряжением заемщика после предоставления им иных реквизитов.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 апелляционной инстанции и кассационный суд общей юрисдикции согласились с выводами суда первой инстанции.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указанные выводы суда не соответствующими требованиям закона.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силу </w:t>
      </w:r>
      <w:hyperlink r:id="rId195">
        <w:r w:rsidRPr="000255A7">
          <w:rPr>
            <w:rFonts w:ascii="Times New Roman" w:hAnsi="Times New Roman" w:cs="Times New Roman"/>
            <w:color w:val="0000FF"/>
          </w:rPr>
          <w:t>статьи 315</w:t>
        </w:r>
      </w:hyperlink>
      <w:r w:rsidRPr="000255A7">
        <w:rPr>
          <w:rFonts w:ascii="Times New Roman" w:hAnsi="Times New Roman" w:cs="Times New Roman"/>
        </w:rPr>
        <w:t xml:space="preserve"> ГК РФ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w:t>
      </w:r>
      <w:hyperlink r:id="rId196">
        <w:r w:rsidRPr="000255A7">
          <w:rPr>
            <w:rFonts w:ascii="Times New Roman" w:hAnsi="Times New Roman" w:cs="Times New Roman"/>
            <w:color w:val="0000FF"/>
          </w:rPr>
          <w:t>абзацу второму пункта 2 статьи 810</w:t>
        </w:r>
      </w:hyperlink>
      <w:r w:rsidRPr="000255A7">
        <w:rPr>
          <w:rFonts w:ascii="Times New Roman" w:hAnsi="Times New Roman" w:cs="Times New Roman"/>
        </w:rPr>
        <w:t xml:space="preserve"> указанного кодекса 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w:t>
      </w:r>
      <w:proofErr w:type="gramEnd"/>
      <w:r w:rsidRPr="000255A7">
        <w:rPr>
          <w:rFonts w:ascii="Times New Roman" w:hAnsi="Times New Roman" w:cs="Times New Roman"/>
        </w:rPr>
        <w:t xml:space="preserve">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силу </w:t>
      </w:r>
      <w:hyperlink r:id="rId197">
        <w:r w:rsidRPr="000255A7">
          <w:rPr>
            <w:rFonts w:ascii="Times New Roman" w:hAnsi="Times New Roman" w:cs="Times New Roman"/>
            <w:color w:val="0000FF"/>
          </w:rPr>
          <w:t>статьи 11</w:t>
        </w:r>
      </w:hyperlink>
      <w:r w:rsidRPr="000255A7">
        <w:rPr>
          <w:rFonts w:ascii="Times New Roman" w:hAnsi="Times New Roman" w:cs="Times New Roman"/>
        </w:rPr>
        <w:t xml:space="preserve"> Закона о потребительском кредите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 </w:t>
      </w:r>
      <w:hyperlink r:id="rId198">
        <w:r w:rsidRPr="000255A7">
          <w:rPr>
            <w:rFonts w:ascii="Times New Roman" w:hAnsi="Times New Roman" w:cs="Times New Roman"/>
            <w:color w:val="0000FF"/>
          </w:rPr>
          <w:t>(часть 4)</w:t>
        </w:r>
      </w:hyperlink>
      <w:r w:rsidRPr="000255A7">
        <w:rPr>
          <w:rFonts w:ascii="Times New Roman" w:hAnsi="Times New Roman" w:cs="Times New Roman"/>
        </w:rPr>
        <w:t>.</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 досрочном возврате заемщиком всей суммы потребительского кредита (займа) или ее части в соответствии с </w:t>
      </w:r>
      <w:hyperlink r:id="rId199">
        <w:r w:rsidRPr="000255A7">
          <w:rPr>
            <w:rFonts w:ascii="Times New Roman" w:hAnsi="Times New Roman" w:cs="Times New Roman"/>
            <w:color w:val="0000FF"/>
          </w:rPr>
          <w:t>частью 4</w:t>
        </w:r>
      </w:hyperlink>
      <w:r w:rsidRPr="000255A7">
        <w:rPr>
          <w:rFonts w:ascii="Times New Roman" w:hAnsi="Times New Roman" w:cs="Times New Roman"/>
        </w:rPr>
        <w:t xml:space="preserve"> данной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таком</w:t>
      </w:r>
      <w:proofErr w:type="gramEnd"/>
      <w:r w:rsidRPr="000255A7">
        <w:rPr>
          <w:rFonts w:ascii="Times New Roman" w:hAnsi="Times New Roman" w:cs="Times New Roman"/>
        </w:rPr>
        <w:t xml:space="preserve"> досрочном возврате, и предоставить указанную информацию. В случае</w:t>
      </w:r>
      <w:proofErr w:type="gramStart"/>
      <w:r w:rsidRPr="000255A7">
        <w:rPr>
          <w:rFonts w:ascii="Times New Roman" w:hAnsi="Times New Roman" w:cs="Times New Roman"/>
        </w:rPr>
        <w:t>,</w:t>
      </w:r>
      <w:proofErr w:type="gramEnd"/>
      <w:r w:rsidRPr="000255A7">
        <w:rPr>
          <w:rFonts w:ascii="Times New Roman" w:hAnsi="Times New Roman" w:cs="Times New Roman"/>
        </w:rPr>
        <w:t xml:space="preserve">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 </w:t>
      </w:r>
      <w:hyperlink r:id="rId200">
        <w:r w:rsidRPr="000255A7">
          <w:rPr>
            <w:rFonts w:ascii="Times New Roman" w:hAnsi="Times New Roman" w:cs="Times New Roman"/>
            <w:color w:val="0000FF"/>
          </w:rPr>
          <w:t>(часть 7)</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Установленный законом срок предупреждения о досрочном возврате кредита или его части, который может быть уменьшен соглашением сторон, направлен на обеспечение баланса их интересов, в том числе интересов кредитора, чтобы последний имел возможность спланировать использование возвращаемых денежных средств.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Вместе с тем поступление денежных сумм в размере, недостаточном для полного погашения кредита гражданином-потребителем, не является препятствием для их зачисления в установленном порядке и в установленный срок в счет частичного досрочного погашения кредита.</w:t>
      </w:r>
    </w:p>
    <w:p w:rsidR="000255A7" w:rsidRPr="000255A7" w:rsidRDefault="000255A7" w:rsidP="000255A7">
      <w:pPr>
        <w:pStyle w:val="ConsPlusNormal"/>
        <w:spacing w:before="220"/>
        <w:ind w:firstLine="540"/>
        <w:jc w:val="both"/>
        <w:rPr>
          <w:rFonts w:ascii="Times New Roman" w:hAnsi="Times New Roman" w:cs="Times New Roman"/>
        </w:rPr>
      </w:pPr>
      <w:bookmarkStart w:id="1" w:name="P327"/>
      <w:bookmarkEnd w:id="1"/>
      <w:r w:rsidRPr="000255A7">
        <w:rPr>
          <w:rFonts w:ascii="Times New Roman" w:hAnsi="Times New Roman" w:cs="Times New Roman"/>
        </w:rPr>
        <w:t xml:space="preserve">Такое разъяснение изложено в </w:t>
      </w:r>
      <w:hyperlink r:id="rId201">
        <w:r w:rsidRPr="000255A7">
          <w:rPr>
            <w:rFonts w:ascii="Times New Roman" w:hAnsi="Times New Roman" w:cs="Times New Roman"/>
            <w:color w:val="0000FF"/>
          </w:rPr>
          <w:t>пункте 15</w:t>
        </w:r>
      </w:hyperlink>
      <w:r w:rsidRPr="000255A7">
        <w:rPr>
          <w:rFonts w:ascii="Times New Roman" w:hAnsi="Times New Roman" w:cs="Times New Roman"/>
        </w:rPr>
        <w:t xml:space="preserve"> Обзора судебной практики по делам, связанным с защитой прав потребителей финансовых услуг, утвержденного Президиумом Верховного Суда РФ 27 сентября 2017 г.</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Впоследствии такая же позиция была изложена в Информационном </w:t>
      </w:r>
      <w:hyperlink w:anchor="P327">
        <w:r w:rsidRPr="000255A7">
          <w:rPr>
            <w:rFonts w:ascii="Times New Roman" w:hAnsi="Times New Roman" w:cs="Times New Roman"/>
            <w:color w:val="0000FF"/>
          </w:rPr>
          <w:t>письме</w:t>
        </w:r>
      </w:hyperlink>
      <w:r w:rsidRPr="000255A7">
        <w:rPr>
          <w:rFonts w:ascii="Times New Roman" w:hAnsi="Times New Roman" w:cs="Times New Roman"/>
        </w:rPr>
        <w:t xml:space="preserve"> Банка России от 4 августа 2020 г. N ИН-06-59/116 "Об отдельных вопросах досрочного возврата потребительского кредита (займа)", а </w:t>
      </w:r>
      <w:hyperlink r:id="rId202">
        <w:r w:rsidRPr="000255A7">
          <w:rPr>
            <w:rFonts w:ascii="Times New Roman" w:hAnsi="Times New Roman" w:cs="Times New Roman"/>
            <w:color w:val="0000FF"/>
          </w:rPr>
          <w:t>статья 11</w:t>
        </w:r>
      </w:hyperlink>
      <w:r w:rsidRPr="000255A7">
        <w:rPr>
          <w:rFonts w:ascii="Times New Roman" w:hAnsi="Times New Roman" w:cs="Times New Roman"/>
        </w:rPr>
        <w:t xml:space="preserve"> Закона о потребительском кредите дополнена </w:t>
      </w:r>
      <w:hyperlink r:id="rId203">
        <w:r w:rsidRPr="000255A7">
          <w:rPr>
            <w:rFonts w:ascii="Times New Roman" w:hAnsi="Times New Roman" w:cs="Times New Roman"/>
            <w:color w:val="0000FF"/>
          </w:rPr>
          <w:t>частью 7,</w:t>
        </w:r>
      </w:hyperlink>
      <w:r w:rsidRPr="000255A7">
        <w:rPr>
          <w:rFonts w:ascii="Times New Roman" w:hAnsi="Times New Roman" w:cs="Times New Roman"/>
        </w:rPr>
        <w:t xml:space="preserve"> регулирующей эти отношения.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Аналогичным образом поступление денежных средств в погашение кредита до </w:t>
      </w:r>
      <w:proofErr w:type="gramStart"/>
      <w:r w:rsidRPr="000255A7">
        <w:rPr>
          <w:rFonts w:ascii="Times New Roman" w:hAnsi="Times New Roman" w:cs="Times New Roman"/>
        </w:rPr>
        <w:t>истечения</w:t>
      </w:r>
      <w:proofErr w:type="gramEnd"/>
      <w:r w:rsidRPr="000255A7">
        <w:rPr>
          <w:rFonts w:ascii="Times New Roman" w:hAnsi="Times New Roman" w:cs="Times New Roman"/>
        </w:rPr>
        <w:t xml:space="preserve"> установленного законом или договором срока предупреждения гражданином-потребителем кредитора о досрочном погашении кредита полностью или в части не может являться основанием для отказа в зачислении этих денежных средств в погашение кредита по истечении установленного законом или договором срока предупреждения.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 xml:space="preserve">Из установленных судом обстоятельств следует, что заемщиком совершен комплекс действий, направленных на досрочное погашение кредита: запрошена справка об общей задолженности по кредиту в банке-1, в размере долга по распоряжению заемщика банк-2 перевел денежные средства на его счет в банк-1 с указанием "погашение кредита" и банковских реквизитов, однако по прошествии двух дней размер долга увеличился,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перечисленной суммы оказалось недостаточно для полного погашения кредита.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в платежном поручении прямо указано назначение этих денежных средств. Между тем банк-1 зачисление этих денежных сре</w:t>
      </w:r>
      <w:proofErr w:type="gramStart"/>
      <w:r w:rsidRPr="000255A7">
        <w:rPr>
          <w:rFonts w:ascii="Times New Roman" w:hAnsi="Times New Roman" w:cs="Times New Roman"/>
        </w:rPr>
        <w:t>дств в п</w:t>
      </w:r>
      <w:proofErr w:type="gramEnd"/>
      <w:r w:rsidRPr="000255A7">
        <w:rPr>
          <w:rFonts w:ascii="Times New Roman" w:hAnsi="Times New Roman" w:cs="Times New Roman"/>
        </w:rPr>
        <w:t>огашение кредита вопреки указанию клиента не произвел ни в день их поступления, ни по истечении установленного договором срока предупреждения о досрочном погашении кредита, равного в этом случае сроку, установленному законом.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Поступившие денежные средства банк-1 оставил на счете потребителя, продолжая начислять проценты на всю сумму кредита, что явно противоречит интересам потребителя.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Указанным действиям банка, в том числе с точки зрения добросовестности, с учетом положений </w:t>
      </w:r>
      <w:hyperlink r:id="rId204">
        <w:r w:rsidRPr="000255A7">
          <w:rPr>
            <w:rFonts w:ascii="Times New Roman" w:hAnsi="Times New Roman" w:cs="Times New Roman"/>
            <w:color w:val="0000FF"/>
          </w:rPr>
          <w:t>пунктов 3</w:t>
        </w:r>
      </w:hyperlink>
      <w:r w:rsidRPr="000255A7">
        <w:rPr>
          <w:rFonts w:ascii="Times New Roman" w:hAnsi="Times New Roman" w:cs="Times New Roman"/>
        </w:rPr>
        <w:t xml:space="preserve"> и </w:t>
      </w:r>
      <w:hyperlink r:id="rId205">
        <w:r w:rsidRPr="000255A7">
          <w:rPr>
            <w:rFonts w:ascii="Times New Roman" w:hAnsi="Times New Roman" w:cs="Times New Roman"/>
            <w:color w:val="0000FF"/>
          </w:rPr>
          <w:t>4 статьи 1</w:t>
        </w:r>
      </w:hyperlink>
      <w:r w:rsidRPr="000255A7">
        <w:rPr>
          <w:rFonts w:ascii="Times New Roman" w:hAnsi="Times New Roman" w:cs="Times New Roman"/>
        </w:rPr>
        <w:t xml:space="preserve"> ГК РФ и разъяснений, данных в </w:t>
      </w:r>
      <w:hyperlink r:id="rId206">
        <w:r w:rsidRPr="000255A7">
          <w:rPr>
            <w:rFonts w:ascii="Times New Roman" w:hAnsi="Times New Roman" w:cs="Times New Roman"/>
            <w:color w:val="0000FF"/>
          </w:rPr>
          <w:t>пункте 1</w:t>
        </w:r>
      </w:hyperlink>
      <w:r w:rsidRPr="000255A7">
        <w:rPr>
          <w:rFonts w:ascii="Times New Roman" w:hAnsi="Times New Roman" w:cs="Times New Roman"/>
        </w:rPr>
        <w:t xml:space="preserve">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судами оценка не дана.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Отказывая в удовлетворении иска Ш. к банку-2, судебные инстанции сослались на то, что возвращение денежных средств по платежному поручению являлось следствием неправильного заполнения истцом банковских реквизитов.</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 распределении обязанности доказывания и при разрешении спора судами не учтено, что в соответствии с </w:t>
      </w:r>
      <w:hyperlink r:id="rId207">
        <w:r w:rsidRPr="000255A7">
          <w:rPr>
            <w:rFonts w:ascii="Times New Roman" w:hAnsi="Times New Roman" w:cs="Times New Roman"/>
            <w:color w:val="0000FF"/>
          </w:rPr>
          <w:t>пунктом 4 статьи 13</w:t>
        </w:r>
      </w:hyperlink>
      <w:r w:rsidRPr="000255A7">
        <w:rPr>
          <w:rFonts w:ascii="Times New Roman" w:hAnsi="Times New Roman" w:cs="Times New Roman"/>
        </w:rPr>
        <w:t xml:space="preserve"> Закона о защите прав потребителей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w:t>
      </w:r>
      <w:proofErr w:type="gramEnd"/>
      <w:r w:rsidRPr="000255A7">
        <w:rPr>
          <w:rFonts w:ascii="Times New Roman" w:hAnsi="Times New Roman" w:cs="Times New Roman"/>
        </w:rPr>
        <w:t xml:space="preserve"> по иным основаниям, предусмотренным законом.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в судебных постановлениях не указано, почему в данном случае ответственность за правильное указание банковских реквизитов лежит на потребителе, а не на банках, являющихся профессиональными участниками этих отношений.</w:t>
      </w:r>
    </w:p>
    <w:p w:rsidR="000255A7" w:rsidRPr="000255A7" w:rsidRDefault="000255A7" w:rsidP="000255A7">
      <w:pPr>
        <w:pStyle w:val="ConsPlusNormal"/>
        <w:spacing w:before="220"/>
        <w:ind w:firstLine="540"/>
        <w:jc w:val="both"/>
        <w:rPr>
          <w:rFonts w:ascii="Times New Roman" w:hAnsi="Times New Roman" w:cs="Times New Roman"/>
        </w:rPr>
      </w:pPr>
      <w:hyperlink r:id="rId208">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19 декабря 2023 г. N 44-КГ23-18-К7</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16. К отношениям между банком и наследниками по поводу банковского вклада наследодателя применяются положения </w:t>
      </w:r>
      <w:hyperlink r:id="rId209">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Г. и П. обратились в суд с иском к банку о возложении обязанности перечислить денежные средства, взыскании штрафа и компенсации морального вреда, ссылаясь на то, что ответчик неправомерно отказал им в выдаче денежных средств, находящихся на банковском счете их умершего отца А., наследниками которого они являются.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Разрешая спор, суд первой инстанции, установив, что истцы приобрели право на денежные средства, поступившие на счет наследодателя, признал отказ банка в их выдаче незаконным и, исходя из добровольного удовлетворения ответчиком требований по перечислению денежных средств после предъявления иска, пришел к выводу о взыскании в пользу каждого из истцов как потребителей компенсации морального вреда и штрафа.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Отменяя решение суда первой инстанции в части взыскания штрафа и компенсации морального вреда и отказывая в удовлетворении данных требований, суд апелляционной инстанции, </w:t>
      </w:r>
      <w:proofErr w:type="gramStart"/>
      <w:r w:rsidRPr="000255A7">
        <w:rPr>
          <w:rFonts w:ascii="Times New Roman" w:hAnsi="Times New Roman" w:cs="Times New Roman"/>
        </w:rPr>
        <w:t>сославшись</w:t>
      </w:r>
      <w:proofErr w:type="gramEnd"/>
      <w:r w:rsidRPr="000255A7">
        <w:rPr>
          <w:rFonts w:ascii="Times New Roman" w:hAnsi="Times New Roman" w:cs="Times New Roman"/>
        </w:rPr>
        <w:t xml:space="preserve"> в том числе на </w:t>
      </w:r>
      <w:hyperlink r:id="rId210">
        <w:r w:rsidRPr="000255A7">
          <w:rPr>
            <w:rFonts w:ascii="Times New Roman" w:hAnsi="Times New Roman" w:cs="Times New Roman"/>
            <w:color w:val="0000FF"/>
          </w:rPr>
          <w:t>пункт 8</w:t>
        </w:r>
      </w:hyperlink>
      <w:r w:rsidRPr="000255A7">
        <w:rPr>
          <w:rFonts w:ascii="Times New Roman" w:hAnsi="Times New Roman" w:cs="Times New Roman"/>
        </w:rPr>
        <w:t xml:space="preserve"> постановления Пленума Верховного Суда РФ от 29 мая 2012 г. N 9 "О судебной практике по делам о наследовании" &lt;9&gt;, исходил из того, что стороной договора банковского вклада истцы не являются и в наследственную массу входит только одно право из всего перечня прав и обязанностей вкладчика, предусмотренных этим договором, - право требовать от банка выплаты денежной суммы, остальные же права не предусматривают правопреемство, </w:t>
      </w:r>
      <w:proofErr w:type="gramStart"/>
      <w:r w:rsidRPr="000255A7">
        <w:rPr>
          <w:rFonts w:ascii="Times New Roman" w:hAnsi="Times New Roman" w:cs="Times New Roman"/>
        </w:rPr>
        <w:t>а</w:t>
      </w:r>
      <w:proofErr w:type="gramEnd"/>
      <w:r w:rsidRPr="000255A7">
        <w:rPr>
          <w:rFonts w:ascii="Times New Roman" w:hAnsi="Times New Roman" w:cs="Times New Roman"/>
        </w:rPr>
        <w:t xml:space="preserve"> следовательно, оснований для признания наследников потребителями не имеется.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&lt;9</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постановление Пленума Верховного Суда РФ от 29 мая 2012 г. N 9.</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lastRenderedPageBreak/>
        <w:t>С выводом суда апелляционной инстанции согласился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Судебная коллегия по гражданским делам Верховного Суда РФ, признавая постановления судов апелляционной и кассационной инстанций вынесенными с нарушениями норм права, руководствовалась, в частности, положениями </w:t>
      </w:r>
      <w:hyperlink r:id="rId211">
        <w:r w:rsidRPr="000255A7">
          <w:rPr>
            <w:rFonts w:ascii="Times New Roman" w:hAnsi="Times New Roman" w:cs="Times New Roman"/>
            <w:color w:val="0000FF"/>
          </w:rPr>
          <w:t>статей 418</w:t>
        </w:r>
      </w:hyperlink>
      <w:r w:rsidRPr="000255A7">
        <w:rPr>
          <w:rFonts w:ascii="Times New Roman" w:hAnsi="Times New Roman" w:cs="Times New Roman"/>
        </w:rPr>
        <w:t xml:space="preserve">, </w:t>
      </w:r>
      <w:hyperlink r:id="rId212">
        <w:r w:rsidRPr="000255A7">
          <w:rPr>
            <w:rFonts w:ascii="Times New Roman" w:hAnsi="Times New Roman" w:cs="Times New Roman"/>
            <w:color w:val="0000FF"/>
          </w:rPr>
          <w:t>1110</w:t>
        </w:r>
      </w:hyperlink>
      <w:r w:rsidRPr="000255A7">
        <w:rPr>
          <w:rFonts w:ascii="Times New Roman" w:hAnsi="Times New Roman" w:cs="Times New Roman"/>
        </w:rPr>
        <w:t xml:space="preserve">, </w:t>
      </w:r>
      <w:hyperlink r:id="rId213">
        <w:r w:rsidRPr="000255A7">
          <w:rPr>
            <w:rFonts w:ascii="Times New Roman" w:hAnsi="Times New Roman" w:cs="Times New Roman"/>
            <w:color w:val="0000FF"/>
          </w:rPr>
          <w:t>1112</w:t>
        </w:r>
      </w:hyperlink>
      <w:r w:rsidRPr="000255A7">
        <w:rPr>
          <w:rFonts w:ascii="Times New Roman" w:hAnsi="Times New Roman" w:cs="Times New Roman"/>
        </w:rPr>
        <w:t xml:space="preserve">, </w:t>
      </w:r>
      <w:hyperlink r:id="rId214">
        <w:r w:rsidRPr="000255A7">
          <w:rPr>
            <w:rFonts w:ascii="Times New Roman" w:hAnsi="Times New Roman" w:cs="Times New Roman"/>
            <w:color w:val="0000FF"/>
          </w:rPr>
          <w:t>1114</w:t>
        </w:r>
      </w:hyperlink>
      <w:r w:rsidRPr="000255A7">
        <w:rPr>
          <w:rFonts w:ascii="Times New Roman" w:hAnsi="Times New Roman" w:cs="Times New Roman"/>
        </w:rPr>
        <w:t xml:space="preserve">, </w:t>
      </w:r>
      <w:hyperlink r:id="rId215">
        <w:r w:rsidRPr="000255A7">
          <w:rPr>
            <w:rFonts w:ascii="Times New Roman" w:hAnsi="Times New Roman" w:cs="Times New Roman"/>
            <w:color w:val="0000FF"/>
          </w:rPr>
          <w:t>1152</w:t>
        </w:r>
      </w:hyperlink>
      <w:r w:rsidRPr="000255A7">
        <w:rPr>
          <w:rFonts w:ascii="Times New Roman" w:hAnsi="Times New Roman" w:cs="Times New Roman"/>
        </w:rPr>
        <w:t xml:space="preserve">, </w:t>
      </w:r>
      <w:hyperlink r:id="rId216">
        <w:r w:rsidRPr="000255A7">
          <w:rPr>
            <w:rFonts w:ascii="Times New Roman" w:hAnsi="Times New Roman" w:cs="Times New Roman"/>
            <w:color w:val="0000FF"/>
          </w:rPr>
          <w:t>1175</w:t>
        </w:r>
      </w:hyperlink>
      <w:r w:rsidRPr="000255A7">
        <w:rPr>
          <w:rFonts w:ascii="Times New Roman" w:hAnsi="Times New Roman" w:cs="Times New Roman"/>
        </w:rPr>
        <w:t xml:space="preserve"> ГК РФ, разъяснениями, содержащимися в </w:t>
      </w:r>
      <w:hyperlink r:id="rId217">
        <w:r w:rsidRPr="000255A7">
          <w:rPr>
            <w:rFonts w:ascii="Times New Roman" w:hAnsi="Times New Roman" w:cs="Times New Roman"/>
            <w:color w:val="0000FF"/>
          </w:rPr>
          <w:t>пункте 14</w:t>
        </w:r>
      </w:hyperlink>
      <w:r w:rsidRPr="000255A7">
        <w:rPr>
          <w:rFonts w:ascii="Times New Roman" w:hAnsi="Times New Roman" w:cs="Times New Roman"/>
        </w:rPr>
        <w:t xml:space="preserve"> постановления Пленума Верховного Суда РФ от 29 мая 2012 г. N 9, и исходила из следующего.</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общему правилу, при наследовании возникают правоотношения универсального правопреемства, то есть от умершего к иным лицам как единое целое и в один и тот же момент переходит все имеющееся наследственное имущество в комплексе, в том числе права и обязанности участника обязательственного правоотношения.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Наследник не может принять какие-то отдельные права и (или) обязанности и отказаться от других прав и (или) обязанностей.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Принятое наследство признается принадлежащим всем наследникам в один и тот же момент - со дня его открытия. Это не зависит от времени фактического принятия наследства, а также от момента государственной регистрации права наследника на наследственное имущество, когда это обязательно.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По данному делу правоотношения наследодателя и банка возникли из никем не оспоренного ранее и не оспариваемого на момент рассмотрения спора договора банковского вклада, породившего между банком и А. обязательственные правоотношения, которые, не будучи связанными с личностью, не прекратились смертью лица, а, следовательно, имущественные права требования (в том числе денежных средств, поступивших на банковский счет П.А. после его смерти) и</w:t>
      </w:r>
      <w:proofErr w:type="gramEnd"/>
      <w:r w:rsidRPr="000255A7">
        <w:rPr>
          <w:rFonts w:ascii="Times New Roman" w:hAnsi="Times New Roman" w:cs="Times New Roman"/>
        </w:rPr>
        <w:t xml:space="preserve"> обязанности по нему перешли в порядке универсального правопреемства к наследникам.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Признавая ошибочной ссылку суда апелляционной инстанции на </w:t>
      </w:r>
      <w:hyperlink r:id="rId218">
        <w:r w:rsidRPr="000255A7">
          <w:rPr>
            <w:rFonts w:ascii="Times New Roman" w:hAnsi="Times New Roman" w:cs="Times New Roman"/>
            <w:color w:val="0000FF"/>
          </w:rPr>
          <w:t>пункт 8</w:t>
        </w:r>
      </w:hyperlink>
      <w:r w:rsidRPr="000255A7">
        <w:rPr>
          <w:rFonts w:ascii="Times New Roman" w:hAnsi="Times New Roman" w:cs="Times New Roman"/>
        </w:rPr>
        <w:t xml:space="preserve"> постановления Пленума Верховного Суда РФ от 29 мая 2012 г. N 9, в соответствии с которым при отсутствии надлежаще оформленных документов, подтверждающих право собственности наследодателя на имущество, судами до истечения срока принятия наследства (</w:t>
      </w:r>
      <w:hyperlink r:id="rId219">
        <w:r w:rsidRPr="000255A7">
          <w:rPr>
            <w:rFonts w:ascii="Times New Roman" w:hAnsi="Times New Roman" w:cs="Times New Roman"/>
            <w:color w:val="0000FF"/>
          </w:rPr>
          <w:t>статья 1154</w:t>
        </w:r>
      </w:hyperlink>
      <w:r w:rsidRPr="000255A7">
        <w:rPr>
          <w:rFonts w:ascii="Times New Roman" w:hAnsi="Times New Roman" w:cs="Times New Roman"/>
        </w:rPr>
        <w:t xml:space="preserve"> ГК РФ) рассматриваются требования наследников о включении этого имущества в состав наследства, а если в указанный</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срок решение не было вынесено, - также требования о признании права собственности в порядке наследования, Судебная коллегия по гражданским делам Верховного Суда РФ указала, что данное разъяснение применимо в случае наличия спора о праве наследодателя на конкретное имущество и связано с вопросом оформления наследственных прав спорящих об этом праве сторон в рамках искового производства.</w:t>
      </w:r>
      <w:proofErr w:type="gramEnd"/>
      <w:r w:rsidRPr="000255A7">
        <w:rPr>
          <w:rFonts w:ascii="Times New Roman" w:hAnsi="Times New Roman" w:cs="Times New Roman"/>
        </w:rPr>
        <w:t xml:space="preserve"> Таким образом, всем участникам спорного наследственного правоотношения обеспечиваются необходимые процессуальные гарантии по заявлению и доказыванию своих требований о правах на наследство, а также создаются условия для установления обстоятельств, имеющих значение для дела.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 учетом изложенного по смыслу приведенных выше норм права на вытекающие из договора банковского вклада и возникшие в порядке универсального правопреемства обязательственные правоотношения между банком и наследниками, которые встали на место вкладчика и потребителя А., распространяется действие </w:t>
      </w:r>
      <w:hyperlink r:id="rId220">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в части, не урегулированной нормами гражданского законодательства.</w:t>
      </w:r>
      <w:proofErr w:type="gramEnd"/>
    </w:p>
    <w:p w:rsidR="000255A7" w:rsidRPr="000255A7" w:rsidRDefault="000255A7" w:rsidP="000255A7">
      <w:pPr>
        <w:pStyle w:val="ConsPlusNormal"/>
        <w:spacing w:before="220"/>
        <w:ind w:firstLine="540"/>
        <w:jc w:val="both"/>
        <w:rPr>
          <w:rFonts w:ascii="Times New Roman" w:hAnsi="Times New Roman" w:cs="Times New Roman"/>
        </w:rPr>
      </w:pPr>
      <w:hyperlink r:id="rId221">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21 ноября 2023 г. N 2-КГ23-6-К3</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17. Банк как выгодоприобретатель по договору личного страхования, заключенному в целях обеспечения исполнения обязательств застрахованного лица по потребительскому кредиту, при наступлении страхового случая обязан принять необходимые меры для получения страхового возмещения.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 обратилась в суд с иском к банку о защите прав потребителя, указав, что 14 мая 2019 г. умер ее супруг С., который 26 сентября 2014 г. заключил с ответчиком кредитный договор на приобретение автомобиля, а со страховой организацией - договор страхования, в том числе на случай смерти застрахованного лица, выгодоприобретателем по которому до полного исполнения С. обязательств по кредитному договору</w:t>
      </w:r>
      <w:proofErr w:type="gramEnd"/>
      <w:r w:rsidRPr="000255A7">
        <w:rPr>
          <w:rFonts w:ascii="Times New Roman" w:hAnsi="Times New Roman" w:cs="Times New Roman"/>
        </w:rPr>
        <w:t xml:space="preserve"> является банк.</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Согласно условиям договора страхования в случае смерти заемщика страховая компания выплачивает выгодоприобретателю 100% страховой суммы.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октябре 2021 года О., получив свидетельство о праве на наследство, при подаче документов на автомобиль в органы ГИБДД узнала о том, что в отношении транспортного средства наложено ограничение - запрет на регистрационные действия.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 xml:space="preserve">О., полагая, что </w:t>
      </w:r>
      <w:proofErr w:type="spellStart"/>
      <w:r w:rsidRPr="000255A7">
        <w:rPr>
          <w:rFonts w:ascii="Times New Roman" w:hAnsi="Times New Roman" w:cs="Times New Roman"/>
        </w:rPr>
        <w:t>необращение</w:t>
      </w:r>
      <w:proofErr w:type="spellEnd"/>
      <w:r w:rsidRPr="000255A7">
        <w:rPr>
          <w:rFonts w:ascii="Times New Roman" w:hAnsi="Times New Roman" w:cs="Times New Roman"/>
        </w:rPr>
        <w:t xml:space="preserve"> банка в страховую организацию за получением страховой выплаты для погашения кредитных обязательств застрахованного лица нарушает ее права, просила суд признать такое поведение ответчика недобросовестным, возложить на него обязанность прекратить кредитное обязательство С. наступлением страхового случая и отозвать исполнительный лист в целях исключения автомобиля из реестра залогового имущества, а также взыскать с банка компенсацию морального вреда.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суда, оставленным без изменения апелляционным определением, в удовлетворении исковых требований отказано.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Кассационным судом общей юрисдикции решение суда первой инстанции и апелляционное определение оставлены без изменения.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отменила состоявшиеся по делу судебные постановления, направив дело на новое рассмотрение в суд первой инстанции по следующим основаниям.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силу </w:t>
      </w:r>
      <w:hyperlink r:id="rId222">
        <w:r w:rsidRPr="000255A7">
          <w:rPr>
            <w:rFonts w:ascii="Times New Roman" w:hAnsi="Times New Roman" w:cs="Times New Roman"/>
            <w:color w:val="0000FF"/>
          </w:rPr>
          <w:t>пункта 1 статьи 961</w:t>
        </w:r>
      </w:hyperlink>
      <w:r w:rsidRPr="000255A7">
        <w:rPr>
          <w:rFonts w:ascii="Times New Roman" w:hAnsi="Times New Roman" w:cs="Times New Roman"/>
        </w:rPr>
        <w:t xml:space="preserve"> ГК РФ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Такая же обязанность лежит на выгодоприобретателе, </w:t>
      </w:r>
      <w:proofErr w:type="gramStart"/>
      <w:r w:rsidRPr="000255A7">
        <w:rPr>
          <w:rFonts w:ascii="Times New Roman" w:hAnsi="Times New Roman" w:cs="Times New Roman"/>
        </w:rPr>
        <w:t>которому</w:t>
      </w:r>
      <w:proofErr w:type="gramEnd"/>
      <w:r w:rsidRPr="000255A7">
        <w:rPr>
          <w:rFonts w:ascii="Times New Roman" w:hAnsi="Times New Roman" w:cs="Times New Roman"/>
        </w:rPr>
        <w:t xml:space="preserve"> известно о заключении договора страхования в его пользу, если он намерен воспользоваться правом на страховое возмещение.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223">
        <w:r w:rsidRPr="000255A7">
          <w:rPr>
            <w:rFonts w:ascii="Times New Roman" w:hAnsi="Times New Roman" w:cs="Times New Roman"/>
            <w:color w:val="0000FF"/>
          </w:rPr>
          <w:t>пункту 3</w:t>
        </w:r>
      </w:hyperlink>
      <w:r w:rsidRPr="000255A7">
        <w:rPr>
          <w:rFonts w:ascii="Times New Roman" w:hAnsi="Times New Roman" w:cs="Times New Roman"/>
        </w:rPr>
        <w:t xml:space="preserve"> названой статьи указанные правила применяются и к договору личного страхования, если страховым случаем является смерть застрахованного лица или причинение вреда его здоровью (</w:t>
      </w:r>
      <w:hyperlink r:id="rId224">
        <w:r w:rsidRPr="000255A7">
          <w:rPr>
            <w:rFonts w:ascii="Times New Roman" w:hAnsi="Times New Roman" w:cs="Times New Roman"/>
            <w:color w:val="0000FF"/>
          </w:rPr>
          <w:t>пункт 3 статьи 961</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соответствии со </w:t>
      </w:r>
      <w:hyperlink r:id="rId225">
        <w:r w:rsidRPr="000255A7">
          <w:rPr>
            <w:rFonts w:ascii="Times New Roman" w:hAnsi="Times New Roman" w:cs="Times New Roman"/>
            <w:color w:val="0000FF"/>
          </w:rPr>
          <w:t>статьей 1</w:t>
        </w:r>
      </w:hyperlink>
      <w:r w:rsidRPr="000255A7">
        <w:rPr>
          <w:rFonts w:ascii="Times New Roman" w:hAnsi="Times New Roman" w:cs="Times New Roman"/>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t>
      </w:r>
      <w:hyperlink r:id="rId226">
        <w:r w:rsidRPr="000255A7">
          <w:rPr>
            <w:rFonts w:ascii="Times New Roman" w:hAnsi="Times New Roman" w:cs="Times New Roman"/>
            <w:color w:val="0000FF"/>
          </w:rPr>
          <w:t>(пункт 3)</w:t>
        </w:r>
      </w:hyperlink>
      <w:r w:rsidRPr="000255A7">
        <w:rPr>
          <w:rFonts w:ascii="Times New Roman" w:hAnsi="Times New Roman" w:cs="Times New Roman"/>
        </w:rPr>
        <w:t xml:space="preserve">. Никто не вправе извлекать преимущество из своего незаконного или недобросовестного поведения </w:t>
      </w:r>
      <w:hyperlink r:id="rId227">
        <w:r w:rsidRPr="000255A7">
          <w:rPr>
            <w:rFonts w:ascii="Times New Roman" w:hAnsi="Times New Roman" w:cs="Times New Roman"/>
            <w:color w:val="0000FF"/>
          </w:rPr>
          <w:t>(пункт 4)</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w:t>
      </w:r>
      <w:hyperlink r:id="rId228">
        <w:r w:rsidRPr="000255A7">
          <w:rPr>
            <w:rFonts w:ascii="Times New Roman" w:hAnsi="Times New Roman" w:cs="Times New Roman"/>
            <w:color w:val="0000FF"/>
          </w:rPr>
          <w:t>пункте 1 статьи 10</w:t>
        </w:r>
      </w:hyperlink>
      <w:r w:rsidRPr="000255A7">
        <w:rPr>
          <w:rFonts w:ascii="Times New Roman" w:hAnsi="Times New Roman" w:cs="Times New Roman"/>
        </w:rPr>
        <w:t xml:space="preserve"> названного кодекса закреплена недопустимость действий граждан и юридических лиц, осуществляемых исключительно с намерением причинить вред другому лицу, а также злоупотребление правом в иных формах.</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Если будет установлено недобросовестное поведение одной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 </w:t>
      </w:r>
      <w:hyperlink r:id="rId229">
        <w:r w:rsidRPr="000255A7">
          <w:rPr>
            <w:rFonts w:ascii="Times New Roman" w:hAnsi="Times New Roman" w:cs="Times New Roman"/>
            <w:color w:val="0000FF"/>
          </w:rPr>
          <w:t>(пункт 2)</w:t>
        </w:r>
      </w:hyperlink>
      <w:r w:rsidRPr="000255A7">
        <w:rPr>
          <w:rFonts w:ascii="Times New Roman" w:hAnsi="Times New Roman" w:cs="Times New Roman"/>
        </w:rPr>
        <w:t>.</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разъяснению, содержащемуся в </w:t>
      </w:r>
      <w:hyperlink r:id="rId230">
        <w:r w:rsidRPr="000255A7">
          <w:rPr>
            <w:rFonts w:ascii="Times New Roman" w:hAnsi="Times New Roman" w:cs="Times New Roman"/>
            <w:color w:val="0000FF"/>
          </w:rPr>
          <w:t>пункте 1</w:t>
        </w:r>
      </w:hyperlink>
      <w:r w:rsidRPr="000255A7">
        <w:rPr>
          <w:rFonts w:ascii="Times New Roman" w:hAnsi="Times New Roman" w:cs="Times New Roman"/>
        </w:rPr>
        <w:t xml:space="preserve">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w:t>
      </w:r>
      <w:proofErr w:type="gramEnd"/>
      <w:r w:rsidRPr="000255A7">
        <w:rPr>
          <w:rFonts w:ascii="Times New Roman" w:hAnsi="Times New Roman" w:cs="Times New Roman"/>
        </w:rPr>
        <w:t xml:space="preserve"> в получении необходимой информации.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содействующего в реализации прав и исполнении обязанностей.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Уклонение кредитной организации, являющейся, в отличие от гражданина-заемщика, профессиональным участником данных правоотношений, от реализации своих прав на получение страхового возмещения по случаю смерти застрахованного заемщика должно быть оценено судом, в том числе и на предмет соответствия требованиям закона о добросовестном осуществлении участником этих правоотношений своих прав и обязанностей.</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Между тем по данному делу суд первой инстанции, несмотря на имеющуюся в материалах дела информацию о том, что С. как заемщик являлся участником организованной банком программы страхования заемщиков, вообще не исследовал вопрос о возможности погашения банком образовавшейся вследствие его смерти задолженности, взысканной по решению суда, за счет страхового возмещения по договору страхования.</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Страховая организация, с которой заключен договор добровольного страхования жизни и здоровья </w:t>
      </w:r>
      <w:r w:rsidRPr="000255A7">
        <w:rPr>
          <w:rFonts w:ascii="Times New Roman" w:hAnsi="Times New Roman" w:cs="Times New Roman"/>
        </w:rPr>
        <w:lastRenderedPageBreak/>
        <w:t>заемщика С., к рассмотрению дела не привлекалась.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отменила состоявшиеся по делу судебные постановления и направила дело на новое рассмотрение в суд первой инстанции.</w:t>
      </w:r>
    </w:p>
    <w:p w:rsidR="000255A7" w:rsidRPr="000255A7" w:rsidRDefault="000255A7" w:rsidP="000255A7">
      <w:pPr>
        <w:pStyle w:val="ConsPlusNormal"/>
        <w:spacing w:before="220"/>
        <w:ind w:firstLine="540"/>
        <w:jc w:val="both"/>
        <w:rPr>
          <w:rFonts w:ascii="Times New Roman" w:hAnsi="Times New Roman" w:cs="Times New Roman"/>
        </w:rPr>
      </w:pPr>
      <w:hyperlink r:id="rId231">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12 декабря 2023 г. N 18-КГ23-155-К4</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18. Проставление банком в тексте кредитного договора типографским или иным способом отметки о согласии заемщика на оказание ему дополнительных услуг ставит последнего в заранее невыгодное положение, нарушает его права как потребителя и свидетельствует о недействительности такого согласия.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Банк обратился </w:t>
      </w:r>
      <w:proofErr w:type="gramStart"/>
      <w:r w:rsidRPr="000255A7">
        <w:rPr>
          <w:rFonts w:ascii="Times New Roman" w:hAnsi="Times New Roman" w:cs="Times New Roman"/>
        </w:rPr>
        <w:t>в суд с заявлением об отмене решения финансового уполномоченного по правам потребителей финансовых услуг в сферах</w:t>
      </w:r>
      <w:proofErr w:type="gramEnd"/>
      <w:r w:rsidRPr="000255A7">
        <w:rPr>
          <w:rFonts w:ascii="Times New Roman" w:hAnsi="Times New Roman" w:cs="Times New Roman"/>
        </w:rPr>
        <w:t xml:space="preserve"> страхования, микрофинансирования, кредитной кооперации, деятельности кредитных организаций &lt;10&gt; о частичном удовлетворении требования А. к банку о взыскании денежных средств.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&lt;10</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финансовый уполномоченный.</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Судом установлено, что между А. и банком заключен кредитный договор. В этот же день А. заключила со страховой организацией договор страхования по программе страхования жизни и здоровья физических лиц на срок действия кредитного договора.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Претензия заемщика в адрес банка о возврате суммы страховой премии со ссылкой на </w:t>
      </w:r>
      <w:proofErr w:type="spellStart"/>
      <w:r w:rsidRPr="000255A7">
        <w:rPr>
          <w:rFonts w:ascii="Times New Roman" w:hAnsi="Times New Roman" w:cs="Times New Roman"/>
        </w:rPr>
        <w:t>навязанность</w:t>
      </w:r>
      <w:proofErr w:type="spellEnd"/>
      <w:r w:rsidRPr="000255A7">
        <w:rPr>
          <w:rFonts w:ascii="Times New Roman" w:hAnsi="Times New Roman" w:cs="Times New Roman"/>
        </w:rPr>
        <w:t xml:space="preserve"> услуги личного страхования оставлена без удовлетворения.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финансового уполномоченного требование А. к банку о взыскании суммы страховой премии удовлетворено.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Разрешая спор по существу и отказывая банку в удовлетворении заявления об отмене решения финансового уполномоченного, суд первой инстанции исходил из того, что при подписании кредитного договора согласие на заключение договора страхования проставлено заранее типографским способом, а не А. собственноручно,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подписание А. заявления о предоставлении кредита не отражает ее воли в части приобретения услуг по личному страхованию, соответственно, согласие А. на предоставление данных услуг банком при заключении кредитного договора получено не было.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Суд апелляционной инстанции с выводами суда первой инстанции не согласился и решение суда первой инстанции отменил с вынесением нового решения об отмене решения финансового уполномоченного, указав, что судом не учтено, что свое согласие на заключение договора страхования А. выразила очевидным образом, собственноручно подписав как заявление на получение кредита, так и договор страхования, доказательств подписания этих документов под принуждением в деле</w:t>
      </w:r>
      <w:proofErr w:type="gramEnd"/>
      <w:r w:rsidRPr="000255A7">
        <w:rPr>
          <w:rFonts w:ascii="Times New Roman" w:hAnsi="Times New Roman" w:cs="Times New Roman"/>
        </w:rPr>
        <w:t xml:space="preserve"> не имеется, соответствующая услуга предоставлена.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апелляционной инстанции согласился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Судебная коллегия по гражданским делам Верховного Суда РФ, отменяя постановления судов апелляционной и кассационной инстанций и направляя дело на новое рассмотрение в суд апелляционной инстанции, указала, что обжалуемые судебные постановления не отвечают требованиям </w:t>
      </w:r>
      <w:hyperlink r:id="rId232">
        <w:r w:rsidRPr="000255A7">
          <w:rPr>
            <w:rFonts w:ascii="Times New Roman" w:hAnsi="Times New Roman" w:cs="Times New Roman"/>
            <w:color w:val="0000FF"/>
          </w:rPr>
          <w:t>статьи 16</w:t>
        </w:r>
      </w:hyperlink>
      <w:r w:rsidRPr="000255A7">
        <w:rPr>
          <w:rFonts w:ascii="Times New Roman" w:hAnsi="Times New Roman" w:cs="Times New Roman"/>
        </w:rPr>
        <w:t xml:space="preserve"> Закона о защите прав потребителей о недопустимости включения в договор условий, ущемляющих права потребителей, а также законодательства, регулирующего отношения в сфере потребительского кредитования.</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Исходя из целей и смысла положений </w:t>
      </w:r>
      <w:hyperlink r:id="rId233">
        <w:r w:rsidRPr="000255A7">
          <w:rPr>
            <w:rFonts w:ascii="Times New Roman" w:hAnsi="Times New Roman" w:cs="Times New Roman"/>
            <w:color w:val="0000FF"/>
          </w:rPr>
          <w:t>части 2 статьи 7</w:t>
        </w:r>
      </w:hyperlink>
      <w:r w:rsidRPr="000255A7">
        <w:rPr>
          <w:rFonts w:ascii="Times New Roman" w:hAnsi="Times New Roman" w:cs="Times New Roman"/>
        </w:rPr>
        <w:t xml:space="preserve"> Закона о потребительском кредите, заемщик должен быть информирован кредитной организацией обо всех дополнительных услугах (в том числе оказываемых третьими лицами), которые заемщик обязан заключить в связи с договором потребительского кредита (займа).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 30 декабря 2021 г. </w:t>
      </w:r>
      <w:hyperlink r:id="rId234">
        <w:r w:rsidRPr="000255A7">
          <w:rPr>
            <w:rFonts w:ascii="Times New Roman" w:hAnsi="Times New Roman" w:cs="Times New Roman"/>
            <w:color w:val="0000FF"/>
          </w:rPr>
          <w:t>часть 2 статьи 7</w:t>
        </w:r>
      </w:hyperlink>
      <w:r w:rsidRPr="000255A7">
        <w:rPr>
          <w:rFonts w:ascii="Times New Roman" w:hAnsi="Times New Roman" w:cs="Times New Roman"/>
        </w:rPr>
        <w:t xml:space="preserve"> Закона о потребительском кредите действует в редакции, содержащей указание на то, что проставление кредитором отметок о согласии заемщика на оказание ему дополнительных услуг не допускается.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По смыслу </w:t>
      </w:r>
      <w:hyperlink r:id="rId235">
        <w:r w:rsidRPr="000255A7">
          <w:rPr>
            <w:rFonts w:ascii="Times New Roman" w:hAnsi="Times New Roman" w:cs="Times New Roman"/>
            <w:color w:val="0000FF"/>
          </w:rPr>
          <w:t>статьи 5</w:t>
        </w:r>
      </w:hyperlink>
      <w:r w:rsidRPr="000255A7">
        <w:rPr>
          <w:rFonts w:ascii="Times New Roman" w:hAnsi="Times New Roman" w:cs="Times New Roman"/>
        </w:rPr>
        <w:t xml:space="preserve"> Закона о потребительском кредите в заявление о получении потребительского кредита и договор потребительского кредита включается информация только о тех услугах кредитора, которые являются обязательными для заемщика (необходимыми для заключения кредитного договора).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 xml:space="preserve">На реализацию этого нормативного положения направлен, в частности, </w:t>
      </w:r>
      <w:hyperlink r:id="rId236">
        <w:r w:rsidRPr="000255A7">
          <w:rPr>
            <w:rFonts w:ascii="Times New Roman" w:hAnsi="Times New Roman" w:cs="Times New Roman"/>
            <w:color w:val="0000FF"/>
          </w:rPr>
          <w:t>пункт 16 части 4 статьи 5</w:t>
        </w:r>
      </w:hyperlink>
      <w:r w:rsidRPr="000255A7">
        <w:rPr>
          <w:rFonts w:ascii="Times New Roman" w:hAnsi="Times New Roman" w:cs="Times New Roman"/>
        </w:rPr>
        <w:t xml:space="preserve"> указанного закона, согласно которому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потребительского кредита (займа): информация об иных договорах, которые заемщик обязан заключить, и</w:t>
      </w:r>
      <w:proofErr w:type="gramEnd"/>
      <w:r w:rsidRPr="000255A7">
        <w:rPr>
          <w:rFonts w:ascii="Times New Roman" w:hAnsi="Times New Roman" w:cs="Times New Roman"/>
        </w:rPr>
        <w:t xml:space="preserve">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Банк России, являющийся контролирующим органом за соблюдением </w:t>
      </w:r>
      <w:hyperlink r:id="rId237">
        <w:r w:rsidRPr="000255A7">
          <w:rPr>
            <w:rFonts w:ascii="Times New Roman" w:hAnsi="Times New Roman" w:cs="Times New Roman"/>
            <w:color w:val="0000FF"/>
          </w:rPr>
          <w:t>Закона</w:t>
        </w:r>
      </w:hyperlink>
      <w:r w:rsidRPr="000255A7">
        <w:rPr>
          <w:rFonts w:ascii="Times New Roman" w:hAnsi="Times New Roman" w:cs="Times New Roman"/>
        </w:rPr>
        <w:t xml:space="preserve"> о потребительском кредите, разъяснил, что в соответствии с </w:t>
      </w:r>
      <w:hyperlink r:id="rId238">
        <w:r w:rsidRPr="000255A7">
          <w:rPr>
            <w:rFonts w:ascii="Times New Roman" w:hAnsi="Times New Roman" w:cs="Times New Roman"/>
            <w:color w:val="0000FF"/>
          </w:rPr>
          <w:t>частью 18 статьи 5</w:t>
        </w:r>
      </w:hyperlink>
      <w:r w:rsidRPr="000255A7">
        <w:rPr>
          <w:rFonts w:ascii="Times New Roman" w:hAnsi="Times New Roman" w:cs="Times New Roman"/>
        </w:rPr>
        <w:t xml:space="preserve"> Закона о потребительском кредите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или его исполнения включаются в индивидуальные условия договора потребительского кредита только при условии, если</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w:t>
      </w:r>
      <w:hyperlink r:id="rId239">
        <w:r w:rsidRPr="000255A7">
          <w:rPr>
            <w:rFonts w:ascii="Times New Roman" w:hAnsi="Times New Roman" w:cs="Times New Roman"/>
            <w:color w:val="0000FF"/>
          </w:rPr>
          <w:t>Письмо</w:t>
        </w:r>
      </w:hyperlink>
      <w:r w:rsidRPr="000255A7">
        <w:rPr>
          <w:rFonts w:ascii="Times New Roman" w:hAnsi="Times New Roman" w:cs="Times New Roman"/>
        </w:rPr>
        <w:t xml:space="preserve"> Банка России от 16 февраля 2023 г. N 59-3-4/9156 "Об информировании потребителей при заключении кредитных договоров, договоров займа".</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Таким образом, из </w:t>
      </w:r>
      <w:hyperlink r:id="rId240">
        <w:r w:rsidRPr="000255A7">
          <w:rPr>
            <w:rFonts w:ascii="Times New Roman" w:hAnsi="Times New Roman" w:cs="Times New Roman"/>
            <w:color w:val="0000FF"/>
          </w:rPr>
          <w:t>Закона</w:t>
        </w:r>
      </w:hyperlink>
      <w:r w:rsidRPr="000255A7">
        <w:rPr>
          <w:rFonts w:ascii="Times New Roman" w:hAnsi="Times New Roman" w:cs="Times New Roman"/>
        </w:rPr>
        <w:t xml:space="preserve"> о потребительском кредите и официальных разъяснений Банка России прямо следует запрет на включение в заявление на получение потребительского кредита и в индивидуальные условия договора перечня платных услуг кредитора или третьих лиц, если получение таких услуг или заключение каких-либо договоров не является условием заключения договора потребительского кредита (займа) или его исполнения.</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учетом приведенных положений проставление кредитором отметки о согласии заемщика на оказание ему дополнительных услуг в кредитном договоре означает, что согласие заемщика на получение данных услуг является условием заключения договора потребительского кредита (займа), которое ставит его в невыгодное положение и нарушает права как потребителя.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В рамках данного дела суд апелляционной инстанции пришел к выводу, что заемщик, подписывая заявление-анкету на предоставление кредита, дала согласие на предоставление кредита на условиях, перечисленных в данной анкете, одним из которых было присоединение к программе страхования жизни, которое, однако, не ставило заключение договора в зависимость от согласия заемщика на такое присоединение.</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Между тем при подписании кредитного договора согласие на заключение договоров страхования проставлено заранее типографским способом, а не собственноручно А.,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подписание заемщиком заявления о предоставлении кредита не отражает ее воли в части приобретения услуг по страхованию жизни и здоровья, соответственно, согласие А. на предоставление данных услуг в порядке, установленном </w:t>
      </w:r>
      <w:hyperlink r:id="rId241">
        <w:r w:rsidRPr="000255A7">
          <w:rPr>
            <w:rFonts w:ascii="Times New Roman" w:hAnsi="Times New Roman" w:cs="Times New Roman"/>
            <w:color w:val="0000FF"/>
          </w:rPr>
          <w:t>частью 2 статьи 7</w:t>
        </w:r>
      </w:hyperlink>
      <w:r w:rsidRPr="000255A7">
        <w:rPr>
          <w:rFonts w:ascii="Times New Roman" w:hAnsi="Times New Roman" w:cs="Times New Roman"/>
        </w:rPr>
        <w:t xml:space="preserve"> Закона о потребительском кредите, банк при заключении кредитного договора не получил.</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Так, форма заявления на предоставление кредита </w:t>
      </w:r>
      <w:proofErr w:type="spellStart"/>
      <w:r w:rsidRPr="000255A7">
        <w:rPr>
          <w:rFonts w:ascii="Times New Roman" w:hAnsi="Times New Roman" w:cs="Times New Roman"/>
        </w:rPr>
        <w:t>презюмирует</w:t>
      </w:r>
      <w:proofErr w:type="spellEnd"/>
      <w:r w:rsidRPr="000255A7">
        <w:rPr>
          <w:rFonts w:ascii="Times New Roman" w:hAnsi="Times New Roman" w:cs="Times New Roman"/>
        </w:rPr>
        <w:t xml:space="preserve"> согласие потребителя на оказание ему услуги по включению в программу страхования посредством проставления подписи в самом конце заявления, при этом в тексте заявления отсутствуют специально предусмотренные поля (графы) для осуществления потребителем выбора о предоставлении или </w:t>
      </w:r>
      <w:proofErr w:type="spellStart"/>
      <w:r w:rsidRPr="000255A7">
        <w:rPr>
          <w:rFonts w:ascii="Times New Roman" w:hAnsi="Times New Roman" w:cs="Times New Roman"/>
        </w:rPr>
        <w:t>непредоставлении</w:t>
      </w:r>
      <w:proofErr w:type="spellEnd"/>
      <w:r w:rsidRPr="000255A7">
        <w:rPr>
          <w:rFonts w:ascii="Times New Roman" w:hAnsi="Times New Roman" w:cs="Times New Roman"/>
        </w:rPr>
        <w:t xml:space="preserve"> ему дополнительных услуг. Подписывая заявление о предоставлении кредита, А. не могла отказаться от какого-либо из предложенных условий (исключить эти условия из текста), в том числе от договора страхования.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Разрешая спор, суд не проверил, действительно ли А. давала с учетом формы волеизъявления информированное согласие на заключение только договора потребительского кредита или также и договора оказания услуг, были ли ей согласованы все существенные условия такого договора.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Кроме того, Судебная коллегия по гражданским делам Верховного Суда РФ указала на то, что отменяемые судебные акты не содержат выводов о том, предоставил ли банк надлежащим образом в индивидуальных условиях кредитного договора потребителю информацию о возможности отказаться от подключения к программе страхования, а также что доводил до сведения потребителя информацию об альтернативном варианте заключения потребительского кредита на сопоставимых условиях (суммах</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сроке</w:t>
      </w:r>
      <w:proofErr w:type="gramEnd"/>
      <w:r w:rsidRPr="000255A7">
        <w:rPr>
          <w:rFonts w:ascii="Times New Roman" w:hAnsi="Times New Roman" w:cs="Times New Roman"/>
        </w:rPr>
        <w:t xml:space="preserve"> возврата кредита (займа), без обязательного подключения к программе страхования, иных условий страхования.</w:t>
      </w:r>
    </w:p>
    <w:p w:rsidR="000255A7" w:rsidRPr="000255A7" w:rsidRDefault="000255A7" w:rsidP="000255A7">
      <w:pPr>
        <w:pStyle w:val="ConsPlusNormal"/>
        <w:spacing w:before="220"/>
        <w:ind w:firstLine="540"/>
        <w:jc w:val="both"/>
        <w:rPr>
          <w:rFonts w:ascii="Times New Roman" w:hAnsi="Times New Roman" w:cs="Times New Roman"/>
        </w:rPr>
      </w:pPr>
      <w:hyperlink r:id="rId242">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23 июля 2024 г. N 11-КГ24-9-К6</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19. В случае отказа от исполнения договора в процессе оказания услуги заказчик возмещает исполнителю его фактические расходы, которые он понес до этого момента в целях исполнения той части договора, от которой </w:t>
      </w:r>
      <w:r w:rsidRPr="000255A7">
        <w:rPr>
          <w:rFonts w:ascii="Times New Roman" w:hAnsi="Times New Roman" w:cs="Times New Roman"/>
        </w:rPr>
        <w:lastRenderedPageBreak/>
        <w:t>заказчик отказался.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отказе потребителя от услуги обязанность доказать фактические расходы на ее исполнение и их размер лежит на исполнителе.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Банк обратился в суд с заявлением об оспаривании решения финансового уполномоченного, полагая его принятым при неверном применении норм права, а также указывая, что потребителем пропущен срок исковой давности.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установлено, что 25 февраля 2018 г. между банком и Ф. заключен кредитный договор сроком до 7 марта 2023 г.</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Согласно приложению N 1 к заявлению о предоставлении кредита Ф. выразил желание на приобретение предлагаемых ему дополнительных услуг, в том числе по добровольному личному страхованию, путем подключения к Программе коллективного добровольного страхования заемщиков финансовой организации на основании договора, заключенного банком со страховым обществом (далее - Программа страхования).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Подписав заявление, Ф. подтвердил свое согласие быть застрахованным по договору коллективного страхования, страховыми рисками по которому являются: 1) смерть застрахованного лица по любой причине; 2) инвалидность застрахованного лица по любой причине с установлением I или II группы инвалидности.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Срок страхования определен с 25 февраля 2018 г. по 7 марта 2023 г. Плата за подключение к Программе страхования составила 63 246,48 руб. за весь срок страхования, страховая сумма - 479 140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На основании пункта 13 заявления на страхование Ф. просил банк включить сумму платы за подключение к Программе страхования в сумму кредита, что и было сделано.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26 февраля 2018 г. банк произвел единовременное списание со счета Ф. платы за присоединение к Программе страхования, перечислив страховому обществу страховую премию за подключение Ф. к коллективному договору добровольного страхования в размере 6324 руб. 65 коп.</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плата за услуги самого банка за весь срок страхования составила 56 921,83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31 декабря 2019 г. Ф. досрочно погашен кредит в полном объеме.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2 марта 2020 г. в банк поступило заявление от заемщика с просьбой вернуть плату за подключение к Программе страхования, в удовлетворении которого банк отказал.</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После направления потребителем повторной претензии от банка также последовал отказ.</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финансового уполномоченного от 27 июля 2022 г. требования Ф. удовлетворены частично: с банка в его пользу взыскана плата за услугу по присоединению к Программе страхования в размере 36 006,08 руб.</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Отказывая в признании указанного решения финансового уполномоченного незаконным, суд первой инстанции исходил из того, что услуга по присоединению Ф. к Программе страхования является длящейся.</w:t>
      </w:r>
      <w:proofErr w:type="gramEnd"/>
      <w:r w:rsidRPr="000255A7">
        <w:rPr>
          <w:rFonts w:ascii="Times New Roman" w:hAnsi="Times New Roman" w:cs="Times New Roman"/>
        </w:rPr>
        <w:t xml:space="preserve"> Принимая во внимание положения </w:t>
      </w:r>
      <w:hyperlink r:id="rId243">
        <w:r w:rsidRPr="000255A7">
          <w:rPr>
            <w:rFonts w:ascii="Times New Roman" w:hAnsi="Times New Roman" w:cs="Times New Roman"/>
            <w:color w:val="0000FF"/>
          </w:rPr>
          <w:t>Закона</w:t>
        </w:r>
      </w:hyperlink>
      <w:r w:rsidRPr="000255A7">
        <w:rPr>
          <w:rFonts w:ascii="Times New Roman" w:hAnsi="Times New Roman" w:cs="Times New Roman"/>
        </w:rPr>
        <w:t xml:space="preserve"> о потребительском кредите, а также факт досрочного погашения заемщиком кредита в полном объеме, суд согласился с выводами финансового уполномоченного о необходимости взыскания с финансовой организации в пользу потребителя суммы пропорционально </w:t>
      </w:r>
      <w:proofErr w:type="spellStart"/>
      <w:r w:rsidRPr="000255A7">
        <w:rPr>
          <w:rFonts w:ascii="Times New Roman" w:hAnsi="Times New Roman" w:cs="Times New Roman"/>
        </w:rPr>
        <w:t>неистекшему</w:t>
      </w:r>
      <w:proofErr w:type="spellEnd"/>
      <w:r w:rsidRPr="000255A7">
        <w:rPr>
          <w:rFonts w:ascii="Times New Roman" w:hAnsi="Times New Roman" w:cs="Times New Roman"/>
        </w:rPr>
        <w:t xml:space="preserve"> периоду осуществления этой услуги.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Отменяя решение суда первой инстанции и принимая новое решение об удовлетворении требований в полном объеме, суд апелляционной инстанции указал, что, подписывая заявление, Ф. выразил свое согласие быть застрахованным по Программе страхования, банком ему была предоставлена достоверная и полная информация о составных частях платы за включение в Программу страхования, а услуга, оказываемая банком, является неделимой.</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апелляционной инстанции согласился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отменила постановления судов апелляционной и кассационной инстанций, оставив в силе решение суда первой инстанции по следующим основаниям.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Как предусмотрено </w:t>
      </w:r>
      <w:hyperlink r:id="rId244">
        <w:r w:rsidRPr="000255A7">
          <w:rPr>
            <w:rFonts w:ascii="Times New Roman" w:hAnsi="Times New Roman" w:cs="Times New Roman"/>
            <w:color w:val="0000FF"/>
          </w:rPr>
          <w:t>частью 2 статьи 7</w:t>
        </w:r>
      </w:hyperlink>
      <w:r w:rsidRPr="000255A7">
        <w:rPr>
          <w:rFonts w:ascii="Times New Roman" w:hAnsi="Times New Roman" w:cs="Times New Roman"/>
        </w:rPr>
        <w:t xml:space="preserve"> Закона о потребительском кредите, если при предоставлении </w:t>
      </w:r>
      <w:r w:rsidRPr="000255A7">
        <w:rPr>
          <w:rFonts w:ascii="Times New Roman" w:hAnsi="Times New Roman" w:cs="Times New Roman"/>
        </w:rPr>
        <w:lastRenderedPageBreak/>
        <w:t>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w:t>
      </w:r>
      <w:proofErr w:type="gramEnd"/>
      <w:r w:rsidRPr="000255A7">
        <w:rPr>
          <w:rFonts w:ascii="Times New Roman" w:hAnsi="Times New Roman" w:cs="Times New Roman"/>
        </w:rPr>
        <w:t xml:space="preserve">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w:t>
      </w:r>
      <w:proofErr w:type="gramStart"/>
      <w:r w:rsidRPr="000255A7">
        <w:rPr>
          <w:rFonts w:ascii="Times New Roman" w:hAnsi="Times New Roman" w:cs="Times New Roman"/>
        </w:rPr>
        <w:t>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соответствии с </w:t>
      </w:r>
      <w:hyperlink r:id="rId245">
        <w:r w:rsidRPr="000255A7">
          <w:rPr>
            <w:rFonts w:ascii="Times New Roman" w:hAnsi="Times New Roman" w:cs="Times New Roman"/>
            <w:color w:val="0000FF"/>
          </w:rPr>
          <w:t>пунктом 1 статьи 779</w:t>
        </w:r>
      </w:hyperlink>
      <w:r w:rsidRPr="000255A7">
        <w:rPr>
          <w:rFonts w:ascii="Times New Roman" w:hAnsi="Times New Roman" w:cs="Times New Roman"/>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силу </w:t>
      </w:r>
      <w:hyperlink r:id="rId246">
        <w:r w:rsidRPr="000255A7">
          <w:rPr>
            <w:rFonts w:ascii="Times New Roman" w:hAnsi="Times New Roman" w:cs="Times New Roman"/>
            <w:color w:val="0000FF"/>
          </w:rPr>
          <w:t>пункта 1 статьи 782</w:t>
        </w:r>
      </w:hyperlink>
      <w:r w:rsidRPr="000255A7">
        <w:rPr>
          <w:rFonts w:ascii="Times New Roman" w:hAnsi="Times New Roman" w:cs="Times New Roman"/>
        </w:rPr>
        <w:t xml:space="preserve"> ГК РФ заказчик вправе отказаться от исполнения договора возмездного оказания услуг при условии оплаты исполнителю фактически понесенных им расходов. Аналогичное правило содержится в </w:t>
      </w:r>
      <w:hyperlink r:id="rId247">
        <w:r w:rsidRPr="000255A7">
          <w:rPr>
            <w:rFonts w:ascii="Times New Roman" w:hAnsi="Times New Roman" w:cs="Times New Roman"/>
            <w:color w:val="0000FF"/>
          </w:rPr>
          <w:t>статье 32</w:t>
        </w:r>
      </w:hyperlink>
      <w:r w:rsidRPr="000255A7">
        <w:rPr>
          <w:rFonts w:ascii="Times New Roman" w:hAnsi="Times New Roman" w:cs="Times New Roman"/>
        </w:rPr>
        <w:t xml:space="preserve"> Закона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Таким образом, отказ заказчика от исполнения договора может последовать как до начала оказания услуги, так и в процессе ее оказания. В случае отказа от исполнения договора в процессе оказания услуги заказчик возмещает исполнителю его фактические расходы, которые он понес до этого момента в целях исполнения той части договора, от которой заказчик отказался.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Соответственно, если плата за услугу внесена предварительно, то исполнитель обязан возвратить потребителю уплаченную сумму за вычетом оплаты фактически понесенных им расходов.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длящейся услуге, если не доказано иное, исполнитель обязан вернуть потребителю плату за </w:t>
      </w:r>
      <w:proofErr w:type="spellStart"/>
      <w:r w:rsidRPr="000255A7">
        <w:rPr>
          <w:rFonts w:ascii="Times New Roman" w:hAnsi="Times New Roman" w:cs="Times New Roman"/>
        </w:rPr>
        <w:t>неистекший</w:t>
      </w:r>
      <w:proofErr w:type="spellEnd"/>
      <w:r w:rsidRPr="000255A7">
        <w:rPr>
          <w:rFonts w:ascii="Times New Roman" w:hAnsi="Times New Roman" w:cs="Times New Roman"/>
        </w:rPr>
        <w:t xml:space="preserve"> период оказания этой услуги.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По общему правилу, при отказе потребителя от услуги обязанность доказать фактические расходы на ее исполнение и их размер лежит на исполнителе.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соответствии с п. 2.1.1 Условий участия в Программе страхования в рамках указанной программы банк организовывает страхование клиента путем заключения в качестве страхователя со страховщиком договора страхования. Согласно п. 2.1.6 указанных Условий за подключение к Программе страхования клиент уплачивает банку плату, которая состоит из платы за организацию страхования и компенсации расходов банка на оплату страховой премии страховщику. Из п. 2.1.8 названных Условий следует, что услуга банка по подключению к программе страхования заключается в уплате банком, как страхователем, страховой премии страховщику.</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 первой инстанции, исследовав и оценив доказательства, а также дав толкование условиям договора, пришел к выводу о том, что плата за услуги банка по подключению к Программе страхования внесена за весь период оказания этой услуги, </w:t>
      </w:r>
      <w:proofErr w:type="gramStart"/>
      <w:r w:rsidRPr="000255A7">
        <w:rPr>
          <w:rFonts w:ascii="Times New Roman" w:hAnsi="Times New Roman" w:cs="Times New Roman"/>
        </w:rPr>
        <w:t>а</w:t>
      </w:r>
      <w:proofErr w:type="gramEnd"/>
      <w:r w:rsidRPr="000255A7">
        <w:rPr>
          <w:rFonts w:ascii="Times New Roman" w:hAnsi="Times New Roman" w:cs="Times New Roman"/>
        </w:rPr>
        <w:t xml:space="preserve"> следовательно, потребитель вправе был отказаться от нее в связи с досрочным погашением кредита и прекращением отношений с банком как с кредитором. При этом судом признан правильным вывод финансового уполномоченного о прекращении договора страхования в отношении Ф., поскольку возможность наступления страхового случая </w:t>
      </w:r>
      <w:proofErr w:type="gramStart"/>
      <w:r w:rsidRPr="000255A7">
        <w:rPr>
          <w:rFonts w:ascii="Times New Roman" w:hAnsi="Times New Roman" w:cs="Times New Roman"/>
        </w:rPr>
        <w:t>отпала</w:t>
      </w:r>
      <w:proofErr w:type="gramEnd"/>
      <w:r w:rsidRPr="000255A7">
        <w:rPr>
          <w:rFonts w:ascii="Times New Roman" w:hAnsi="Times New Roman" w:cs="Times New Roman"/>
        </w:rPr>
        <w:t xml:space="preserve"> и существование страхового риска для имущественных интересов заемщика прекратилось.</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Доказательств фактического размера расходов по оказанию услуги потребителю банком не представлено.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Решением финансового уполномоченного со страхового общества взыскана часть страховой премии за </w:t>
      </w:r>
      <w:proofErr w:type="spellStart"/>
      <w:r w:rsidRPr="000255A7">
        <w:rPr>
          <w:rFonts w:ascii="Times New Roman" w:hAnsi="Times New Roman" w:cs="Times New Roman"/>
        </w:rPr>
        <w:t>неистекший</w:t>
      </w:r>
      <w:proofErr w:type="spellEnd"/>
      <w:r w:rsidRPr="000255A7">
        <w:rPr>
          <w:rFonts w:ascii="Times New Roman" w:hAnsi="Times New Roman" w:cs="Times New Roman"/>
        </w:rPr>
        <w:t xml:space="preserve"> период страхования в размере 3969,69 руб., а с банка - часть платы за оказание услуги по обеспечению этого страхования за тот же период в размере 36 006,08 руб.</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таких обстоятельствах суд первой инстанции обоснованно и в соответствии с приведенными выше нормами материального права признал законным решение финансового уполномоченного о взыскании части платы за </w:t>
      </w:r>
      <w:proofErr w:type="spellStart"/>
      <w:r w:rsidRPr="000255A7">
        <w:rPr>
          <w:rFonts w:ascii="Times New Roman" w:hAnsi="Times New Roman" w:cs="Times New Roman"/>
        </w:rPr>
        <w:t>неистекший</w:t>
      </w:r>
      <w:proofErr w:type="spellEnd"/>
      <w:r w:rsidRPr="000255A7">
        <w:rPr>
          <w:rFonts w:ascii="Times New Roman" w:hAnsi="Times New Roman" w:cs="Times New Roman"/>
        </w:rPr>
        <w:t xml:space="preserve"> период оказания банком услуги, от которой потребитель отказался.</w:t>
      </w:r>
    </w:p>
    <w:p w:rsidR="000255A7" w:rsidRPr="000255A7" w:rsidRDefault="000255A7" w:rsidP="000255A7">
      <w:pPr>
        <w:pStyle w:val="ConsPlusNormal"/>
        <w:spacing w:before="220"/>
        <w:ind w:firstLine="540"/>
        <w:jc w:val="both"/>
        <w:rPr>
          <w:rFonts w:ascii="Times New Roman" w:hAnsi="Times New Roman" w:cs="Times New Roman"/>
        </w:rPr>
      </w:pPr>
      <w:hyperlink r:id="rId248">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5 марта 2024 г. N 16-КГ24-2-К4</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20. Предоставление потребителю возможности ознакомиться с платежными документами и узнать из них перечень предлагаемых к оплате услуг не освобождает лицо, осуществляющее формирование платежных </w:t>
      </w:r>
      <w:r w:rsidRPr="000255A7">
        <w:rPr>
          <w:rFonts w:ascii="Times New Roman" w:hAnsi="Times New Roman" w:cs="Times New Roman"/>
        </w:rPr>
        <w:lastRenderedPageBreak/>
        <w:t>документов, от исполнения обязанности по надлежащему информированию потребителя о существенных условиях договора.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Л. обратился в суд с иском к поставщику-2 о производстве перерасчета за поставленную электрическую энергию.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установлено, что истец является собственником жилого помещения и гаража, электроснабжение которых осуществляется через установленные индивидуальные приборы учета. Однако по адресу истца последние показания индивидуальных приборов учета электроэнергии зафиксированы на 1 ноября 2015 г. В период с 30 октября 2015 г. по 30 июня 2018 г. начисления за потребленную электроэнергию осуществлялись поставщиком-1 по нормативам, поскольку потребитель показаний не передавал.</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1 июля 2018 г. осуществлена передача прав и обязанностей по договорам энергоснабжения с физическими лицами от поставщика-1 к поставщику-2, включая право на взыскание задолженности с физических лиц.</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августе 2018 года истец передал показания прибора учета поставщику-2. В этом же месяце ответчиком произведен перерасчет с учетом полученных от поставщика-1 и истца данных, и выставлен к оплате новый счет.</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Разрешая спор и отказывая в удовлетворении исковых требований, суд пришел к выводу, что ответчик правомерно произвел перерасчет </w:t>
      </w:r>
      <w:proofErr w:type="gramStart"/>
      <w:r w:rsidRPr="000255A7">
        <w:rPr>
          <w:rFonts w:ascii="Times New Roman" w:hAnsi="Times New Roman" w:cs="Times New Roman"/>
        </w:rPr>
        <w:t>платы</w:t>
      </w:r>
      <w:proofErr w:type="gramEnd"/>
      <w:r w:rsidRPr="000255A7">
        <w:rPr>
          <w:rFonts w:ascii="Times New Roman" w:hAnsi="Times New Roman" w:cs="Times New Roman"/>
        </w:rPr>
        <w:t xml:space="preserve"> за потребляемую электроэнергию исходя из объема полученной электроэнергии за минусом произведенной фактически оплаты по нормативам.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данными выводами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признала состоявшиеся по делу судебные постановления вынесенными с нарушением норм права, отменила их, направив дело на новое рассмотрение в суд первой инстанции.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Разрешая спор, суд исходил из того, что ответчик имел право требовать от истца оплаты задолженности, возникшей до заключения с ним договора энергоснабжения, на основании заключенных поставщиком-2 с предыдущим поставщиком-1 договоров цессии.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Данные договоры цессии в материалах дела отсутствуют, как следует из протокола судебного заседания, они не были исследованы судом при вынесении решения, чем нарушен принцип непосредственности судебного разбирательства, закрепленный в </w:t>
      </w:r>
      <w:hyperlink r:id="rId249">
        <w:r w:rsidRPr="000255A7">
          <w:rPr>
            <w:rFonts w:ascii="Times New Roman" w:hAnsi="Times New Roman" w:cs="Times New Roman"/>
            <w:color w:val="0000FF"/>
          </w:rPr>
          <w:t>части 1 статьи 157</w:t>
        </w:r>
      </w:hyperlink>
      <w:r w:rsidRPr="000255A7">
        <w:rPr>
          <w:rFonts w:ascii="Times New Roman" w:hAnsi="Times New Roman" w:cs="Times New Roman"/>
        </w:rPr>
        <w:t xml:space="preserve"> ГПК РФ,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решение суда не может являться законным и обоснованным.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исходя из задач гражданского судопроизводства (</w:t>
      </w:r>
      <w:hyperlink r:id="rId250">
        <w:r w:rsidRPr="000255A7">
          <w:rPr>
            <w:rFonts w:ascii="Times New Roman" w:hAnsi="Times New Roman" w:cs="Times New Roman"/>
            <w:color w:val="0000FF"/>
          </w:rPr>
          <w:t>статья 2</w:t>
        </w:r>
      </w:hyperlink>
      <w:r w:rsidRPr="000255A7">
        <w:rPr>
          <w:rFonts w:ascii="Times New Roman" w:hAnsi="Times New Roman" w:cs="Times New Roman"/>
        </w:rPr>
        <w:t xml:space="preserve"> ГПК РФ), суду при разрешении гражданских дел надлежит предпринимать все меры к тому, чтобы после окончания рассмотрения между сторонами не </w:t>
      </w:r>
      <w:proofErr w:type="gramStart"/>
      <w:r w:rsidRPr="000255A7">
        <w:rPr>
          <w:rFonts w:ascii="Times New Roman" w:hAnsi="Times New Roman" w:cs="Times New Roman"/>
        </w:rPr>
        <w:t>продолжался спор и не возникало</w:t>
      </w:r>
      <w:proofErr w:type="gramEnd"/>
      <w:r w:rsidRPr="000255A7">
        <w:rPr>
          <w:rFonts w:ascii="Times New Roman" w:hAnsi="Times New Roman" w:cs="Times New Roman"/>
        </w:rPr>
        <w:t xml:space="preserve"> новых конфликтов, основанных на уже исследованных судом обстоятельствах.</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Соответственно, если сторона ссылается на какое-либо обстоятельство, которое, как она полагает, нарушает ее права, суд обязан его исследовать и высказать по нему мнение, отразив в судебном акте.</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разъяснениям, изложенным в </w:t>
      </w:r>
      <w:hyperlink r:id="rId251">
        <w:r w:rsidRPr="000255A7">
          <w:rPr>
            <w:rFonts w:ascii="Times New Roman" w:hAnsi="Times New Roman" w:cs="Times New Roman"/>
            <w:color w:val="0000FF"/>
          </w:rPr>
          <w:t>пункте 41</w:t>
        </w:r>
      </w:hyperlink>
      <w:r w:rsidRPr="000255A7">
        <w:rPr>
          <w:rFonts w:ascii="Times New Roman" w:hAnsi="Times New Roman" w:cs="Times New Roman"/>
        </w:rPr>
        <w:t xml:space="preserve"> постановления Пленума Верховного Суда РФ N 22 от 27 июня 2017 г.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w:t>
      </w:r>
      <w:proofErr w:type="gramEnd"/>
      <w:r w:rsidRPr="000255A7">
        <w:rPr>
          <w:rFonts w:ascii="Times New Roman" w:hAnsi="Times New Roman" w:cs="Times New Roman"/>
        </w:rPr>
        <w:t xml:space="preserve">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w:t>
      </w:r>
      <w:hyperlink r:id="rId252">
        <w:r w:rsidRPr="000255A7">
          <w:rPr>
            <w:rFonts w:ascii="Times New Roman" w:hAnsi="Times New Roman" w:cs="Times New Roman"/>
            <w:color w:val="0000FF"/>
          </w:rPr>
          <w:t>статьи 196</w:t>
        </w:r>
      </w:hyperlink>
      <w:r w:rsidRPr="000255A7">
        <w:rPr>
          <w:rFonts w:ascii="Times New Roman" w:hAnsi="Times New Roman" w:cs="Times New Roman"/>
        </w:rPr>
        <w:t xml:space="preserve">, </w:t>
      </w:r>
      <w:hyperlink r:id="rId253">
        <w:r w:rsidRPr="000255A7">
          <w:rPr>
            <w:rFonts w:ascii="Times New Roman" w:hAnsi="Times New Roman" w:cs="Times New Roman"/>
            <w:color w:val="0000FF"/>
          </w:rPr>
          <w:t>200</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При рассмотрении дела истец указывал, что ответчик с 2018 года использовал внесудебную процедуру принуждения потребителя произвести оплату, не реализуя свое право на обращение в суд с иском о взыскании задолженности, при рассмотрении которого потребителем могло быть заявлено о применении срока исковой давности для взыскания задолженности за поставленную электроэнергию с 2015 года до перехода на прямое сбытовое обслуживание к поставщику-2.</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Обращение с данным иском было для истца единственной возможностью защитить себя от оплаты задолженности, вовремя не выявленной ответчиком и не подлежащей взысканию в судебном порядке в связи с истечением срока исковой давности.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Институт исковой давности введен законодателем для того, чтобы предоставить потерпевшему строго определенный, но вполне достаточный срок для защиты его права. Исковая давность призвана содействовать устранению неустойчивости и неопределенности в отношениях участников гражданского оборота, стимулируя лицо, чье право нарушено, реализовать свой интерес в его защите. Таким образом, установление исковой давности, побуждая стороны к обращению в суд за защитой своего права, одновременно служит и интересам другой стороны, и интересам правопорядка в целом.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Возражая против позиции истца, ответчик указывал, что срок исковой давности не пропущен, поскольку Л. производил оплату без указания назначения платежа, а потому распределение данных оплат производилось за тот расчетный период, срок оплаты по которому возник ранее, то есть фактически истцом добровольно погашалась образовавшаяся задолженность.</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Конституционный Суд Российской Федерации в </w:t>
      </w:r>
      <w:hyperlink r:id="rId254">
        <w:r w:rsidRPr="000255A7">
          <w:rPr>
            <w:rFonts w:ascii="Times New Roman" w:hAnsi="Times New Roman" w:cs="Times New Roman"/>
            <w:color w:val="0000FF"/>
          </w:rPr>
          <w:t>постановлении</w:t>
        </w:r>
      </w:hyperlink>
      <w:r w:rsidRPr="000255A7">
        <w:rPr>
          <w:rFonts w:ascii="Times New Roman" w:hAnsi="Times New Roman" w:cs="Times New Roman"/>
        </w:rPr>
        <w:t xml:space="preserve"> от 2 июля 2024 г. N 34-П "По делу о проверке конституционности статей 426, 428 и 438 Гражданского кодекса Российской Федерации в связи с жалобой гражданки Е.А. </w:t>
      </w:r>
      <w:proofErr w:type="spellStart"/>
      <w:r w:rsidRPr="000255A7">
        <w:rPr>
          <w:rFonts w:ascii="Times New Roman" w:hAnsi="Times New Roman" w:cs="Times New Roman"/>
        </w:rPr>
        <w:t>Гилевской</w:t>
      </w:r>
      <w:proofErr w:type="spellEnd"/>
      <w:r w:rsidRPr="000255A7">
        <w:rPr>
          <w:rFonts w:ascii="Times New Roman" w:hAnsi="Times New Roman" w:cs="Times New Roman"/>
        </w:rPr>
        <w:t xml:space="preserve">" указал, что содержащееся в </w:t>
      </w:r>
      <w:hyperlink r:id="rId255">
        <w:r w:rsidRPr="000255A7">
          <w:rPr>
            <w:rFonts w:ascii="Times New Roman" w:hAnsi="Times New Roman" w:cs="Times New Roman"/>
            <w:color w:val="0000FF"/>
          </w:rPr>
          <w:t>пункте 3 статьи 307</w:t>
        </w:r>
      </w:hyperlink>
      <w:r w:rsidRPr="000255A7">
        <w:rPr>
          <w:rFonts w:ascii="Times New Roman" w:hAnsi="Times New Roman" w:cs="Times New Roman"/>
        </w:rPr>
        <w:t xml:space="preserve"> ГК РФ положение о том, что при установлении, исполнении обязательства и после его прекращения стороны обязаны действовать</w:t>
      </w:r>
      <w:proofErr w:type="gramEnd"/>
      <w:r w:rsidRPr="000255A7">
        <w:rPr>
          <w:rFonts w:ascii="Times New Roman" w:hAnsi="Times New Roman" w:cs="Times New Roman"/>
        </w:rPr>
        <w:t xml:space="preserve"> добросовестно, в том числе </w:t>
      </w:r>
      <w:proofErr w:type="gramStart"/>
      <w:r w:rsidRPr="000255A7">
        <w:rPr>
          <w:rFonts w:ascii="Times New Roman" w:hAnsi="Times New Roman" w:cs="Times New Roman"/>
        </w:rPr>
        <w:t>учитывая права и законные интересы друг друга</w:t>
      </w:r>
      <w:proofErr w:type="gramEnd"/>
      <w:r w:rsidRPr="000255A7">
        <w:rPr>
          <w:rFonts w:ascii="Times New Roman" w:hAnsi="Times New Roman" w:cs="Times New Roman"/>
        </w:rPr>
        <w:t xml:space="preserve">, предоставляя друг другу необходимую информацию, является воплощением универсального конституционного требования о добросовестном поведении (постановления Конституционного Суда Российской Федерации от 28 декабря 2022 г. </w:t>
      </w:r>
      <w:hyperlink r:id="rId256">
        <w:r w:rsidRPr="000255A7">
          <w:rPr>
            <w:rFonts w:ascii="Times New Roman" w:hAnsi="Times New Roman" w:cs="Times New Roman"/>
            <w:color w:val="0000FF"/>
          </w:rPr>
          <w:t>N 59-П</w:t>
        </w:r>
      </w:hyperlink>
      <w:r w:rsidRPr="000255A7">
        <w:rPr>
          <w:rFonts w:ascii="Times New Roman" w:hAnsi="Times New Roman" w:cs="Times New Roman"/>
        </w:rPr>
        <w:t xml:space="preserve">, от 3 апреля 2023 г. </w:t>
      </w:r>
      <w:hyperlink r:id="rId257">
        <w:r w:rsidRPr="000255A7">
          <w:rPr>
            <w:rFonts w:ascii="Times New Roman" w:hAnsi="Times New Roman" w:cs="Times New Roman"/>
            <w:color w:val="0000FF"/>
          </w:rPr>
          <w:t>N 14-П</w:t>
        </w:r>
      </w:hyperlink>
      <w:r w:rsidRPr="000255A7">
        <w:rPr>
          <w:rFonts w:ascii="Times New Roman" w:hAnsi="Times New Roman" w:cs="Times New Roman"/>
        </w:rPr>
        <w:t xml:space="preserve"> и др.).</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Поскольку данное требование распространяется на любое взаимодействие между субъектами права во всех сферах жизнедеятельности, тем более при установленной законом презумпции добросовестного поведения и разумности действий участников гражданских правоотношений (</w:t>
      </w:r>
      <w:hyperlink r:id="rId258">
        <w:r w:rsidRPr="000255A7">
          <w:rPr>
            <w:rFonts w:ascii="Times New Roman" w:hAnsi="Times New Roman" w:cs="Times New Roman"/>
            <w:color w:val="0000FF"/>
          </w:rPr>
          <w:t>пункт 5 статьи 10</w:t>
        </w:r>
      </w:hyperlink>
      <w:r w:rsidRPr="000255A7">
        <w:rPr>
          <w:rFonts w:ascii="Times New Roman" w:hAnsi="Times New Roman" w:cs="Times New Roman"/>
        </w:rPr>
        <w:t xml:space="preserve"> ГК РФ), каждый участник оборота имеет обоснованные ожидания соответствующего поведения от других субъектов, в том числе при заключении договора.</w:t>
      </w:r>
      <w:proofErr w:type="gramEnd"/>
      <w:r w:rsidRPr="000255A7">
        <w:rPr>
          <w:rFonts w:ascii="Times New Roman" w:hAnsi="Times New Roman" w:cs="Times New Roman"/>
        </w:rPr>
        <w:t xml:space="preserve"> Положения законодательства об условиях, при которых договор считается заключенным, приобретают особую значимость в отношениях с участием потребителей, защите которых как экономически слабой и зависимой стороны законодатель уделяет повышенное внимание, в </w:t>
      </w:r>
      <w:proofErr w:type="gramStart"/>
      <w:r w:rsidRPr="000255A7">
        <w:rPr>
          <w:rFonts w:ascii="Times New Roman" w:hAnsi="Times New Roman" w:cs="Times New Roman"/>
        </w:rPr>
        <w:t>связи</w:t>
      </w:r>
      <w:proofErr w:type="gramEnd"/>
      <w:r w:rsidRPr="000255A7">
        <w:rPr>
          <w:rFonts w:ascii="Times New Roman" w:hAnsi="Times New Roman" w:cs="Times New Roman"/>
        </w:rPr>
        <w:t xml:space="preserve"> с чем заключение договоров с участием потребителей в силу особенностей их правового статуса сопряжено с соблюдением дополнительных условий.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Как указывает Конституционный Суд Российской Федерации, </w:t>
      </w:r>
      <w:hyperlink r:id="rId259">
        <w:r w:rsidRPr="000255A7">
          <w:rPr>
            <w:rFonts w:ascii="Times New Roman" w:hAnsi="Times New Roman" w:cs="Times New Roman"/>
            <w:color w:val="0000FF"/>
          </w:rPr>
          <w:t>статья 10</w:t>
        </w:r>
      </w:hyperlink>
      <w:r w:rsidRPr="000255A7">
        <w:rPr>
          <w:rFonts w:ascii="Times New Roman" w:hAnsi="Times New Roman" w:cs="Times New Roman"/>
        </w:rPr>
        <w:t xml:space="preserve"> Закона о защите прав потребителей возлагает на исполнителя обязанность своевременно предоставлять потребителю необходимую и достоверную информацию об услугах. Надлежащее исполнение этой обязанности не только обеспечивает потребителю возможность осуществить правильный выбор услуги в условиях объективно неравного доступа к информации, но и является важной гарантией от навязывания ему дополнительных услуг. Последнее приобретает особое значение при решении вопроса о признании действий по выполнению содержащихся в оферте условий ее акцептом.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Надлежащее уведомление </w:t>
      </w:r>
      <w:proofErr w:type="gramStart"/>
      <w:r w:rsidRPr="000255A7">
        <w:rPr>
          <w:rFonts w:ascii="Times New Roman" w:hAnsi="Times New Roman" w:cs="Times New Roman"/>
        </w:rPr>
        <w:t>потребителя</w:t>
      </w:r>
      <w:proofErr w:type="gramEnd"/>
      <w:r w:rsidRPr="000255A7">
        <w:rPr>
          <w:rFonts w:ascii="Times New Roman" w:hAnsi="Times New Roman" w:cs="Times New Roman"/>
        </w:rPr>
        <w:t xml:space="preserve"> по меньшей мере о названных в законе или в иных правовых актах существенных условиях (</w:t>
      </w:r>
      <w:hyperlink r:id="rId260">
        <w:r w:rsidRPr="000255A7">
          <w:rPr>
            <w:rFonts w:ascii="Times New Roman" w:hAnsi="Times New Roman" w:cs="Times New Roman"/>
            <w:color w:val="0000FF"/>
          </w:rPr>
          <w:t>абзац второй пункта 1 статьи 432</w:t>
        </w:r>
      </w:hyperlink>
      <w:r w:rsidRPr="000255A7">
        <w:rPr>
          <w:rFonts w:ascii="Times New Roman" w:hAnsi="Times New Roman" w:cs="Times New Roman"/>
        </w:rPr>
        <w:t xml:space="preserve"> ГК РФ) и заключение с потребителем договора в установленном законом порядке являются обязанностями лица, осуществляющего предпринимательскую и иную приносящую доход деятельность, риск и неблагоприятные последствия неисполнения которых также должны быть возложены на него (</w:t>
      </w:r>
      <w:hyperlink r:id="rId261">
        <w:r w:rsidRPr="000255A7">
          <w:rPr>
            <w:rFonts w:ascii="Times New Roman" w:hAnsi="Times New Roman" w:cs="Times New Roman"/>
            <w:color w:val="0000FF"/>
          </w:rPr>
          <w:t>пункт 4.2</w:t>
        </w:r>
      </w:hyperlink>
      <w:r w:rsidRPr="000255A7">
        <w:rPr>
          <w:rFonts w:ascii="Times New Roman" w:hAnsi="Times New Roman" w:cs="Times New Roman"/>
        </w:rPr>
        <w:t xml:space="preserve"> постановления).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 учетом изложенного сама по себе возможность потребителя ознакомиться с платежными документами и узнать из них перечень предлагаемых к оплате услуг и порядок их осуществления не освобождает лицо, осуществляющее формирование платежных документов (а в случае, если фактически услуги оказываются другим исполнителем, также и это лицо), от исполнения обязанности по надлежащему информированию потребителя о существенных условиях договора.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Было ли до сведения Л. доведено то, что внесенные им платежи направляются не на оплату текущих счетов, а на погашение задолженности, судом при рассмотрении дела не выяснялось, хотя данное обстоятельство также является существенным для разрешения данного спора.</w:t>
      </w:r>
    </w:p>
    <w:p w:rsidR="000255A7" w:rsidRPr="000255A7" w:rsidRDefault="000255A7" w:rsidP="000255A7">
      <w:pPr>
        <w:pStyle w:val="ConsPlusNormal"/>
        <w:spacing w:before="220"/>
        <w:ind w:firstLine="540"/>
        <w:jc w:val="both"/>
        <w:rPr>
          <w:rFonts w:ascii="Times New Roman" w:hAnsi="Times New Roman" w:cs="Times New Roman"/>
        </w:rPr>
      </w:pPr>
      <w:hyperlink r:id="rId262">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9 июля 2024 г. N 69-КГ24-8-К7</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21. Нормы </w:t>
      </w:r>
      <w:hyperlink r:id="rId263">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применяются к правоотношениям, возникшим между лицами, в интересах которых в силу закона осуществлялось страхование, и страховщиком.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 и О., действующая в своих интересах и в интересах несовершеннолетнего Н., обратились в суд с иском к страховщику, полагая, что в связи с наступлением страхового случая по договору страхования гражданской ответственности застройщика у ответчика возникло обязательство по выплате каждому из истцов - </w:t>
      </w:r>
      <w:r w:rsidRPr="000255A7">
        <w:rPr>
          <w:rFonts w:ascii="Times New Roman" w:hAnsi="Times New Roman" w:cs="Times New Roman"/>
        </w:rPr>
        <w:lastRenderedPageBreak/>
        <w:t>участников долевого строительства страхового возмещения, которое в добровольном порядке не исполнено.</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установлено, что 5 апреля 2016 г. между застройщиком и истцами заключен договор участия в долевом строительстве в отношении квартиры-студии.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Обеспечением исполнения обязательств застройщика выступил заключенный 17 ноября 2015 г. между страховщиком и застройщиком (страхователь)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участия в долевом строительстве.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Решением арбитражного суда от 1 февраля 2019 г. застройщик признан несостоятельным (банкротом), в отношении его открыто конкурсное производство. В рамках дела о банкротстве застройщика в реестр требований кредиторов включены требования истцов о передаче жилого помещения, а также денежное требование на сумму неустойки.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18 марта 2019 г. истцы обратились к страховщику в связи с наступлением страхового случая, приложив документы о включении в реестр требований кредиторов требования о передаче жилого помещения. 14 мая 2019 г. истцы также направили ответчику документы о включении в реестр требований кредиторов их денежного требования, просили осуществить страховое возмещение.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Страховщиком страховое возмещение истцам не произведено.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Установив по договору страхования гражданской ответственности застройщика наступление страхового случая и неисполнение страховщиком обязательства в установленный срок, суд первой инстанции удовлетворил требования о взыскании страхового возмещения и процентов за пользование чужими денежными средствами.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этом суд посчитал необоснованными требования о взыскании в пользу истцов компенсации морального вреда и штрафа, указав, что, поскольку договор страхования заключен страхователем и страховщиком исключительно для целей, связанных с осуществлением ими предпринимательской деятельности, к правоотношениям страховщика и выгодоприобретателей не подлежат применению нормы </w:t>
      </w:r>
      <w:hyperlink r:id="rId264">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выводами суда первой инстанции согласились суды апелляционной и кассационной инстанций.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Судебная коллегия по гражданским делам Верховного Суда РФ с вынесенными судебными постановлениями в части отказа во взыскании штрафа и компенсации морального вреда не согласилась по следующим основаниям.</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w:t>
      </w:r>
      <w:hyperlink r:id="rId265">
        <w:r w:rsidRPr="000255A7">
          <w:rPr>
            <w:rFonts w:ascii="Times New Roman" w:hAnsi="Times New Roman" w:cs="Times New Roman"/>
            <w:color w:val="0000FF"/>
          </w:rPr>
          <w:t>пункту 1 статьи 929</w:t>
        </w:r>
      </w:hyperlink>
      <w:r w:rsidRPr="000255A7">
        <w:rPr>
          <w:rFonts w:ascii="Times New Roman" w:hAnsi="Times New Roman" w:cs="Times New Roman"/>
        </w:rPr>
        <w:t xml:space="preserve">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w:t>
      </w:r>
      <w:proofErr w:type="gramEnd"/>
      <w:r w:rsidRPr="000255A7">
        <w:rPr>
          <w:rFonts w:ascii="Times New Roman" w:hAnsi="Times New Roman" w:cs="Times New Roman"/>
        </w:rPr>
        <w:t xml:space="preserve"> страховое возмещение) в пределах определенной договором суммы (страховой суммы).</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частности, по договору имущественного страхования в случаях, предусмотренных законом, может быть застрахован риск ответственности по договорам - риск гражданской ответственности (</w:t>
      </w:r>
      <w:hyperlink r:id="rId266">
        <w:r w:rsidRPr="000255A7">
          <w:rPr>
            <w:rFonts w:ascii="Times New Roman" w:hAnsi="Times New Roman" w:cs="Times New Roman"/>
            <w:color w:val="0000FF"/>
          </w:rPr>
          <w:t>подпункт 2 пункта 2 статьи 929</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соответствии со </w:t>
      </w:r>
      <w:hyperlink r:id="rId267">
        <w:r w:rsidRPr="000255A7">
          <w:rPr>
            <w:rFonts w:ascii="Times New Roman" w:hAnsi="Times New Roman" w:cs="Times New Roman"/>
            <w:color w:val="0000FF"/>
          </w:rPr>
          <w:t>статьей 932</w:t>
        </w:r>
      </w:hyperlink>
      <w:r w:rsidRPr="000255A7">
        <w:rPr>
          <w:rFonts w:ascii="Times New Roman" w:hAnsi="Times New Roman" w:cs="Times New Roman"/>
        </w:rPr>
        <w:t xml:space="preserve"> ГК РФ страхование риска ответственности за нарушение договора допускается в случаях, предусмотренных законом </w:t>
      </w:r>
      <w:hyperlink r:id="rId268">
        <w:r w:rsidRPr="000255A7">
          <w:rPr>
            <w:rFonts w:ascii="Times New Roman" w:hAnsi="Times New Roman" w:cs="Times New Roman"/>
            <w:color w:val="0000FF"/>
          </w:rPr>
          <w:t>(пункт 1)</w:t>
        </w:r>
      </w:hyperlink>
      <w:r w:rsidRPr="000255A7">
        <w:rPr>
          <w:rFonts w:ascii="Times New Roman" w:hAnsi="Times New Roman" w:cs="Times New Roman"/>
        </w:rPr>
        <w:t>.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w:t>
      </w:r>
      <w:proofErr w:type="gramEnd"/>
      <w:r w:rsidRPr="000255A7">
        <w:rPr>
          <w:rFonts w:ascii="Times New Roman" w:hAnsi="Times New Roman" w:cs="Times New Roman"/>
        </w:rPr>
        <w:t xml:space="preserve"> заключен </w:t>
      </w:r>
      <w:hyperlink r:id="rId269">
        <w:r w:rsidRPr="000255A7">
          <w:rPr>
            <w:rFonts w:ascii="Times New Roman" w:hAnsi="Times New Roman" w:cs="Times New Roman"/>
            <w:color w:val="0000FF"/>
          </w:rPr>
          <w:t>(пункт 3)</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Страхование риска ответственности в качестве способа исполнения обязательств застройщика перед участниками долевого строительства допускалось </w:t>
      </w:r>
      <w:hyperlink r:id="rId270">
        <w:r w:rsidRPr="000255A7">
          <w:rPr>
            <w:rFonts w:ascii="Times New Roman" w:hAnsi="Times New Roman" w:cs="Times New Roman"/>
            <w:color w:val="0000FF"/>
          </w:rPr>
          <w:t>Законом</w:t>
        </w:r>
      </w:hyperlink>
      <w:r w:rsidRPr="000255A7">
        <w:rPr>
          <w:rFonts w:ascii="Times New Roman" w:hAnsi="Times New Roman" w:cs="Times New Roman"/>
        </w:rPr>
        <w:t xml:space="preserve"> об участии в долевом строительстве в редакции, действующей на момент возникновения правоотношений </w:t>
      </w:r>
      <w:hyperlink r:id="rId271">
        <w:r w:rsidRPr="000255A7">
          <w:rPr>
            <w:rFonts w:ascii="Times New Roman" w:hAnsi="Times New Roman" w:cs="Times New Roman"/>
            <w:color w:val="0000FF"/>
          </w:rPr>
          <w:t>(часть 2 статьи 12.1)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действовавшей на тот момент редакции </w:t>
      </w:r>
      <w:hyperlink r:id="rId272">
        <w:r w:rsidRPr="000255A7">
          <w:rPr>
            <w:rFonts w:ascii="Times New Roman" w:hAnsi="Times New Roman" w:cs="Times New Roman"/>
            <w:color w:val="0000FF"/>
          </w:rPr>
          <w:t>части 8 статьи 15.2</w:t>
        </w:r>
      </w:hyperlink>
      <w:r w:rsidRPr="000255A7">
        <w:rPr>
          <w:rFonts w:ascii="Times New Roman" w:hAnsi="Times New Roman" w:cs="Times New Roman"/>
        </w:rPr>
        <w:t xml:space="preserve"> названного закона страховым случаем являются неисполнение или ненадлежащее исполнение застройщиком обязательств по передаче жилого помещения по договору, подтвержденные одним из следующих документов: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1) вступившим в законную силу решением суда об обращении взыскания на предмет залога в соответствии </w:t>
      </w:r>
      <w:r w:rsidRPr="000255A7">
        <w:rPr>
          <w:rFonts w:ascii="Times New Roman" w:hAnsi="Times New Roman" w:cs="Times New Roman"/>
        </w:rPr>
        <w:lastRenderedPageBreak/>
        <w:t xml:space="preserve">со </w:t>
      </w:r>
      <w:hyperlink r:id="rId273">
        <w:r w:rsidRPr="000255A7">
          <w:rPr>
            <w:rFonts w:ascii="Times New Roman" w:hAnsi="Times New Roman" w:cs="Times New Roman"/>
            <w:color w:val="0000FF"/>
          </w:rPr>
          <w:t>статьей 14</w:t>
        </w:r>
      </w:hyperlink>
      <w:r w:rsidRPr="000255A7">
        <w:rPr>
          <w:rFonts w:ascii="Times New Roman" w:hAnsi="Times New Roman" w:cs="Times New Roman"/>
        </w:rPr>
        <w:t xml:space="preserve"> Закона об участии в долевом строительстве;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2) решением арбитражного суда о признании должника банкротом и об открытии конкурсного производства в соответствии с Федеральным </w:t>
      </w:r>
      <w:hyperlink r:id="rId274">
        <w:r w:rsidRPr="000255A7">
          <w:rPr>
            <w:rFonts w:ascii="Times New Roman" w:hAnsi="Times New Roman" w:cs="Times New Roman"/>
            <w:color w:val="0000FF"/>
          </w:rPr>
          <w:t>законом</w:t>
        </w:r>
      </w:hyperlink>
      <w:r w:rsidRPr="000255A7">
        <w:rPr>
          <w:rFonts w:ascii="Times New Roman" w:hAnsi="Times New Roman" w:cs="Times New Roman"/>
        </w:rPr>
        <w:t xml:space="preserve"> от 26 октября 2002 г. N 127-ФЗ "О несостоятельности (банкротстве)", а также выпиской из реестра требований кредиторов о размере, составе и об очередности удовлетворения требований </w:t>
      </w:r>
      <w:hyperlink r:id="rId275">
        <w:r w:rsidRPr="000255A7">
          <w:rPr>
            <w:rFonts w:ascii="Times New Roman" w:hAnsi="Times New Roman" w:cs="Times New Roman"/>
            <w:color w:val="0000FF"/>
          </w:rPr>
          <w:t>(часть 8)</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 этом согласно </w:t>
      </w:r>
      <w:hyperlink r:id="rId276">
        <w:r w:rsidRPr="000255A7">
          <w:rPr>
            <w:rFonts w:ascii="Times New Roman" w:hAnsi="Times New Roman" w:cs="Times New Roman"/>
            <w:color w:val="0000FF"/>
          </w:rPr>
          <w:t>части 1 статьи 4</w:t>
        </w:r>
      </w:hyperlink>
      <w:r w:rsidRPr="000255A7">
        <w:rPr>
          <w:rFonts w:ascii="Times New Roman" w:hAnsi="Times New Roman" w:cs="Times New Roman"/>
        </w:rPr>
        <w:t xml:space="preserve"> Закона об участии в долевом строительстве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w:t>
      </w:r>
      <w:proofErr w:type="gramEnd"/>
      <w:r w:rsidRPr="000255A7">
        <w:rPr>
          <w:rFonts w:ascii="Times New Roman" w:hAnsi="Times New Roman" w:cs="Times New Roman"/>
        </w:rPr>
        <w:t xml:space="preserve">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данным федеральным законом </w:t>
      </w:r>
      <w:hyperlink r:id="rId277">
        <w:r w:rsidRPr="000255A7">
          <w:rPr>
            <w:rFonts w:ascii="Times New Roman" w:hAnsi="Times New Roman" w:cs="Times New Roman"/>
            <w:color w:val="0000FF"/>
          </w:rPr>
          <w:t>(часть 9)</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 отнесении споров к сфере регулирования </w:t>
      </w:r>
      <w:hyperlink r:id="rId278">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 следует учитывать, в частности, что исходя из </w:t>
      </w:r>
      <w:hyperlink r:id="rId279">
        <w:r w:rsidRPr="000255A7">
          <w:rPr>
            <w:rFonts w:ascii="Times New Roman" w:hAnsi="Times New Roman" w:cs="Times New Roman"/>
            <w:color w:val="0000FF"/>
          </w:rPr>
          <w:t>преамбулы</w:t>
        </w:r>
      </w:hyperlink>
      <w:r w:rsidRPr="000255A7">
        <w:rPr>
          <w:rFonts w:ascii="Times New Roman" w:hAnsi="Times New Roman" w:cs="Times New Roman"/>
        </w:rPr>
        <w:t xml:space="preserve"> Закона о защите прав потребителей и </w:t>
      </w:r>
      <w:hyperlink r:id="rId280">
        <w:r w:rsidRPr="000255A7">
          <w:rPr>
            <w:rFonts w:ascii="Times New Roman" w:hAnsi="Times New Roman" w:cs="Times New Roman"/>
            <w:color w:val="0000FF"/>
          </w:rPr>
          <w:t>статьи 9</w:t>
        </w:r>
      </w:hyperlink>
      <w:r w:rsidRPr="000255A7">
        <w:rPr>
          <w:rFonts w:ascii="Times New Roman" w:hAnsi="Times New Roman" w:cs="Times New Roman"/>
        </w:rPr>
        <w:t xml:space="preserve"> Федерального закона от 26 января 1996 г. N 15-ФЗ "О введении в действие части второй Гражданского кодекса Российской Федерации" правами, предоставленными потребителю </w:t>
      </w:r>
      <w:hyperlink r:id="rId281">
        <w:r w:rsidRPr="000255A7">
          <w:rPr>
            <w:rFonts w:ascii="Times New Roman" w:hAnsi="Times New Roman" w:cs="Times New Roman"/>
            <w:color w:val="0000FF"/>
          </w:rPr>
          <w:t>Законом</w:t>
        </w:r>
      </w:hyperlink>
      <w:r w:rsidRPr="000255A7">
        <w:rPr>
          <w:rFonts w:ascii="Times New Roman" w:hAnsi="Times New Roman" w:cs="Times New Roman"/>
        </w:rPr>
        <w:t xml:space="preserve"> о защите прав потребителей и изданными в соответствии с ним</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 xml:space="preserve">иными правовыми актами, а также правами стороны в обязательстве в соответствии с Гражданским </w:t>
      </w:r>
      <w:hyperlink r:id="rId282">
        <w:r w:rsidRPr="000255A7">
          <w:rPr>
            <w:rFonts w:ascii="Times New Roman" w:hAnsi="Times New Roman" w:cs="Times New Roman"/>
            <w:color w:val="0000FF"/>
          </w:rPr>
          <w:t>кодексом</w:t>
        </w:r>
      </w:hyperlink>
      <w:r w:rsidRPr="000255A7">
        <w:rPr>
          <w:rFonts w:ascii="Times New Roman" w:hAnsi="Times New Roman" w:cs="Times New Roman"/>
        </w:rPr>
        <w:t xml:space="preserve"> Российской Федерации пользуется не только 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r w:rsidRPr="000255A7">
        <w:rPr>
          <w:rFonts w:ascii="Times New Roman" w:hAnsi="Times New Roman" w:cs="Times New Roman"/>
        </w:rPr>
        <w:t>.) (подпункт "а" пункта 3).</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При рассмотрении дела не оспаривалось, что истцами был заключен договор участия в долевом строительстве с целью приобретения жилого помещения для личных, семейных, домашних, бытовых и иных нужд, не связанных с осуществлением предпринимательской деятельности, а ответчик является страховщиком ответственности другой стороны по названному договору - застройщика и при этом страхование осуществлено в качестве обеспечения исполнения обязательств застройщика.</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связи с этим с учетом приведенных выше норм права к правоотношениям, возникшим между истцами, как лицами, в интересах которых в силу закона осуществлялось страхование, и страховщиком применяются нормы </w:t>
      </w:r>
      <w:hyperlink r:id="rId283">
        <w:r w:rsidRPr="000255A7">
          <w:rPr>
            <w:rFonts w:ascii="Times New Roman" w:hAnsi="Times New Roman" w:cs="Times New Roman"/>
            <w:color w:val="0000FF"/>
          </w:rPr>
          <w:t>Закона</w:t>
        </w:r>
      </w:hyperlink>
      <w:r w:rsidRPr="000255A7">
        <w:rPr>
          <w:rFonts w:ascii="Times New Roman" w:hAnsi="Times New Roman" w:cs="Times New Roman"/>
        </w:rPr>
        <w:t xml:space="preserve"> о защите прав потребителей.</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при разрешении спора не дана оценка тому, что по условиям договора участия в долевом строительстве в цену названного договора были включены расходы на страхование гражданской ответственности застройщика, то есть оплата страховой услуги фактически осуществлена участниками долевого строительства. Можно ли при таких обстоятельствах считать, что истцы являются приобретателями услуг по договору страхования, суд не проверил.</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признала судебные постановления по делу в части отказа во взыскании штрафа и компенсации морального вреда вынесенными с нарушением норм права, отменила их и направила дело в указанной части на новое рассмотрение в суд первой инстанции.</w:t>
      </w:r>
    </w:p>
    <w:p w:rsidR="000255A7" w:rsidRPr="000255A7" w:rsidRDefault="000255A7" w:rsidP="000255A7">
      <w:pPr>
        <w:pStyle w:val="ConsPlusNormal"/>
        <w:spacing w:before="220"/>
        <w:ind w:firstLine="540"/>
        <w:jc w:val="both"/>
        <w:rPr>
          <w:rFonts w:ascii="Times New Roman" w:hAnsi="Times New Roman" w:cs="Times New Roman"/>
        </w:rPr>
      </w:pPr>
      <w:hyperlink r:id="rId284">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9 июля 2024 г. N 8-КГ24-4-К2</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22. </w:t>
      </w:r>
      <w:proofErr w:type="gramStart"/>
      <w:r w:rsidRPr="000255A7">
        <w:rPr>
          <w:rFonts w:ascii="Times New Roman" w:hAnsi="Times New Roman" w:cs="Times New Roman"/>
        </w:rPr>
        <w:t>Обязанность организовать осмотр поврежденного транспортного средства и (или) его независимую техническую экспертизу, независимую экспертизу (оценку) законом возложена на страховщика, который в случае возникновения спора обязан представить доказательства исполнения этой обязанности, а также доказательства уклонения потерпевшего от представления поврежденного транспортного средства, если осмотр и (или) независимая техническая экспертиза, независимая экспертиза (оценка) не состоялись по этим причинам.</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Страховщик обратился в суд с заявлением об отмене решения финансового уполномоченного, которым в пользу Т. взыскано страховое возмещение.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Отказывая в удовлетворении данного заявления, суд первой инстанции указал, что страховщиком не был </w:t>
      </w:r>
      <w:r w:rsidRPr="000255A7">
        <w:rPr>
          <w:rFonts w:ascii="Times New Roman" w:hAnsi="Times New Roman" w:cs="Times New Roman"/>
        </w:rPr>
        <w:lastRenderedPageBreak/>
        <w:t>надлежащим образом организован осмотр поврежденного автомобиля потерпевшего, что повлекло неисполнение обязательства по страховому возмещению.</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такими выводами не согласился суд апелляционной инстанции, указавший на надлежащую организацию страховщиком осмотра поврежденного транспортного средства и на неисполнение Т. обязанности представить поврежденный автомобиль на осмотр страховщику, вследствие чего заключение организованной потерпевшим экспертизы транспортного средства не может быть принято в качестве доказательства.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Кассационный суд общей юрисдикции оставил апелляционное определение без изменения.</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Судебная коллегия по гражданским делам Верховного Суда РФ, не соглашаясь с выводами судов апелляционной и кассационной инстанций о наличии оснований для отказа во взыскании страхового возмещения, признала их основанными на неправильном толковании положений </w:t>
      </w:r>
      <w:hyperlink r:id="rId285">
        <w:r w:rsidRPr="000255A7">
          <w:rPr>
            <w:rFonts w:ascii="Times New Roman" w:hAnsi="Times New Roman" w:cs="Times New Roman"/>
            <w:color w:val="0000FF"/>
          </w:rPr>
          <w:t>статьи 12</w:t>
        </w:r>
      </w:hyperlink>
      <w:r w:rsidRPr="000255A7">
        <w:rPr>
          <w:rFonts w:ascii="Times New Roman" w:hAnsi="Times New Roman" w:cs="Times New Roman"/>
        </w:rPr>
        <w:t xml:space="preserve"> Закона об ОСАГО и сделанными без учета разъяснений по их применению, данных в </w:t>
      </w:r>
      <w:hyperlink r:id="rId286">
        <w:r w:rsidRPr="000255A7">
          <w:rPr>
            <w:rFonts w:ascii="Times New Roman" w:hAnsi="Times New Roman" w:cs="Times New Roman"/>
            <w:color w:val="0000FF"/>
          </w:rPr>
          <w:t>пунктах 32</w:t>
        </w:r>
      </w:hyperlink>
      <w:r w:rsidRPr="000255A7">
        <w:rPr>
          <w:rFonts w:ascii="Times New Roman" w:hAnsi="Times New Roman" w:cs="Times New Roman"/>
        </w:rPr>
        <w:t xml:space="preserve"> - </w:t>
      </w:r>
      <w:hyperlink r:id="rId287">
        <w:r w:rsidRPr="000255A7">
          <w:rPr>
            <w:rFonts w:ascii="Times New Roman" w:hAnsi="Times New Roman" w:cs="Times New Roman"/>
            <w:color w:val="0000FF"/>
          </w:rPr>
          <w:t>36</w:t>
        </w:r>
      </w:hyperlink>
      <w:r w:rsidRPr="000255A7">
        <w:rPr>
          <w:rFonts w:ascii="Times New Roman" w:hAnsi="Times New Roman" w:cs="Times New Roman"/>
        </w:rPr>
        <w:t xml:space="preserve"> постановления Пленума Верховного Суда РФ от 8 ноября 2022</w:t>
      </w:r>
      <w:proofErr w:type="gramEnd"/>
      <w:r w:rsidRPr="000255A7">
        <w:rPr>
          <w:rFonts w:ascii="Times New Roman" w:hAnsi="Times New Roman" w:cs="Times New Roman"/>
        </w:rPr>
        <w:t xml:space="preserve"> г. N 31.</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Согласно названной норме права и разъяснениям Пленума Верховного Суда РФ обязанность организовать осмотр поврежденного транспортного средства и (или) его независимую техническую экспертизу, независимую экспертизу (оценку) возложена на страховщика, который в случае возникновения спора обязан представить доказательства исполнения этой обязанности, а также доказательства уклонения потерпевшего от представления поврежденного транспортного средства, если осмотр и (или) независимая техническая экспертиза, независимая экспертиза (оценка) не</w:t>
      </w:r>
      <w:proofErr w:type="gramEnd"/>
      <w:r w:rsidRPr="000255A7">
        <w:rPr>
          <w:rFonts w:ascii="Times New Roman" w:hAnsi="Times New Roman" w:cs="Times New Roman"/>
        </w:rPr>
        <w:t xml:space="preserve"> состоялись по этим причинам.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этом повторное непредставление поврежденного транспортного средства страховщику для осмотра и (или) проведения независимой технической экспертизы, независимой экспертизы (оценки) является основанием не для отказа в страховом возмещении, а для возвращения страховщиком заявления о страховом возмещении потерпевшему, у которого сохраняется право повторно обратиться за страховым возмещением в установленном законом порядке.</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Основанием для отказа в страховом возмещении, в том числе и в судебном порядке, является невозможность достоверно установить наличие страхового случая и размер убытков по причине непредставления потерпевшим поврежденного транспортного средства для осмотра и (или) проведения независимой технической экспертизы, независимой экспертизы (оценки), в частности, вследствие его ремонта или утилизации до осмотра страховщиком и (или) проведения независимой технической экспертизы, независимой экспертизы (оценки).</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При разрешении спора судом первой инстанции установлено, что Т. в порядке прямого возмещения убытков, предусмотренного </w:t>
      </w:r>
      <w:hyperlink r:id="rId288">
        <w:r w:rsidRPr="000255A7">
          <w:rPr>
            <w:rFonts w:ascii="Times New Roman" w:hAnsi="Times New Roman" w:cs="Times New Roman"/>
            <w:color w:val="0000FF"/>
          </w:rPr>
          <w:t>статьей 14.1</w:t>
        </w:r>
      </w:hyperlink>
      <w:r w:rsidRPr="000255A7">
        <w:rPr>
          <w:rFonts w:ascii="Times New Roman" w:hAnsi="Times New Roman" w:cs="Times New Roman"/>
        </w:rPr>
        <w:t xml:space="preserve"> Закона об ОСАГО, обратилась к ответчику, застраховавшему ее гражданскую ответственность, с заявлением о страховом возмещении, сославшись на то, что автомобиль вследствие полученных повреждений не может быть представлен на осмотр по месту нахождения страховщика.</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При этом Т. ссылалась на несоответствие действительности составленных страховщиком в одностороннем порядке актов о непредставлении автомобиля на осмотр и экспертизу, однако этим доводам оценки не дано в нарушение </w:t>
      </w:r>
      <w:hyperlink r:id="rId289">
        <w:r w:rsidRPr="000255A7">
          <w:rPr>
            <w:rFonts w:ascii="Times New Roman" w:hAnsi="Times New Roman" w:cs="Times New Roman"/>
            <w:color w:val="0000FF"/>
          </w:rPr>
          <w:t>части 2 статьи 56</w:t>
        </w:r>
      </w:hyperlink>
      <w:r w:rsidRPr="000255A7">
        <w:rPr>
          <w:rFonts w:ascii="Times New Roman" w:hAnsi="Times New Roman" w:cs="Times New Roman"/>
        </w:rPr>
        <w:t xml:space="preserve">, </w:t>
      </w:r>
      <w:hyperlink r:id="rId290">
        <w:r w:rsidRPr="000255A7">
          <w:rPr>
            <w:rFonts w:ascii="Times New Roman" w:hAnsi="Times New Roman" w:cs="Times New Roman"/>
            <w:color w:val="0000FF"/>
          </w:rPr>
          <w:t>статьи 67</w:t>
        </w:r>
      </w:hyperlink>
      <w:r w:rsidRPr="000255A7">
        <w:rPr>
          <w:rFonts w:ascii="Times New Roman" w:hAnsi="Times New Roman" w:cs="Times New Roman"/>
        </w:rPr>
        <w:t xml:space="preserve"> и </w:t>
      </w:r>
      <w:hyperlink r:id="rId291">
        <w:r w:rsidRPr="000255A7">
          <w:rPr>
            <w:rFonts w:ascii="Times New Roman" w:hAnsi="Times New Roman" w:cs="Times New Roman"/>
            <w:color w:val="0000FF"/>
          </w:rPr>
          <w:t>пункта 5 части 2 статьи 329</w:t>
        </w:r>
      </w:hyperlink>
      <w:r w:rsidRPr="000255A7">
        <w:rPr>
          <w:rFonts w:ascii="Times New Roman" w:hAnsi="Times New Roman" w:cs="Times New Roman"/>
        </w:rPr>
        <w:t xml:space="preserve"> ГПК РФ, устанавливающих обязанность суда по определению обстоятельств, имеющих значение для дела, оценке доказательств и изложения результатов этой оценки</w:t>
      </w:r>
      <w:proofErr w:type="gramEnd"/>
      <w:r w:rsidRPr="000255A7">
        <w:rPr>
          <w:rFonts w:ascii="Times New Roman" w:hAnsi="Times New Roman" w:cs="Times New Roman"/>
        </w:rPr>
        <w:t xml:space="preserve"> в мотивировочной части апелляционного определения.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Из установленных судом обстоятельств также следует, что Т. уведомляла страховщика о самостоятельной организации осмотра (экспертизы) автомобиля, что совпадает со временем и датой повторного уведомления об осмотре (экспертизе), подготовленного, но не отправленного страховщиком, однако этим обстоятельствам судом апелляционной инстанции оценки также не дано.</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Кроме того, из установленных судом обстоятельств следует, что Т. повторно обращалась к страховщику с заявлением о страховом возмещении, которое было возвращено страховщиком также по мотиву повторного непредставления потерпевшим автомобиля на осмотр (экспертизу), однако надлежащей оценки доказательствам и обстоятельствам дела судом апелляционной инстанции и в этом случае не дано, а кроме того, данная оценка обстоятельств повторного обращения с заявлением о страховом</w:t>
      </w:r>
      <w:proofErr w:type="gramEnd"/>
      <w:r w:rsidRPr="000255A7">
        <w:rPr>
          <w:rFonts w:ascii="Times New Roman" w:hAnsi="Times New Roman" w:cs="Times New Roman"/>
        </w:rPr>
        <w:t xml:space="preserve"> возмещении </w:t>
      </w:r>
      <w:proofErr w:type="gramStart"/>
      <w:r w:rsidRPr="000255A7">
        <w:rPr>
          <w:rFonts w:ascii="Times New Roman" w:hAnsi="Times New Roman" w:cs="Times New Roman"/>
        </w:rPr>
        <w:t>возможна</w:t>
      </w:r>
      <w:proofErr w:type="gramEnd"/>
      <w:r w:rsidRPr="000255A7">
        <w:rPr>
          <w:rFonts w:ascii="Times New Roman" w:hAnsi="Times New Roman" w:cs="Times New Roman"/>
        </w:rPr>
        <w:t xml:space="preserve"> лишь при правильном установлении обстоятельств первичного обращения.</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Как указано выше, непредставление потерпевшим поврежденного автомобиля на осмотр или экспертизу страховщику, в частности, вследствие его ремонта или утилизации, является основанием для отказа в страховом возмещении, если это привело к невозможности достоверно установить наличие страхового случая и размер убытков.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lastRenderedPageBreak/>
        <w:t>Из обжалуемого решения финансового уполномоченного следует, что на основании результатов организованной им независимой технической экспертизы, а также материалов страхового дела, финансовый уполномоченный пришел к выводу о возможности установить как фа</w:t>
      </w:r>
      <w:proofErr w:type="gramStart"/>
      <w:r w:rsidRPr="000255A7">
        <w:rPr>
          <w:rFonts w:ascii="Times New Roman" w:hAnsi="Times New Roman" w:cs="Times New Roman"/>
        </w:rPr>
        <w:t>кт стр</w:t>
      </w:r>
      <w:proofErr w:type="gramEnd"/>
      <w:r w:rsidRPr="000255A7">
        <w:rPr>
          <w:rFonts w:ascii="Times New Roman" w:hAnsi="Times New Roman" w:cs="Times New Roman"/>
        </w:rPr>
        <w:t>ахового случая, так и размер убытков.</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При таких обстоятельствах Судебная коллегия отменила постановления судов апелляционной и кассационной инстанций, направив дело на новое апелляционное рассмотрение.</w:t>
      </w:r>
    </w:p>
    <w:p w:rsidR="000255A7" w:rsidRPr="000255A7" w:rsidRDefault="000255A7" w:rsidP="000255A7">
      <w:pPr>
        <w:pStyle w:val="ConsPlusNormal"/>
        <w:spacing w:before="220"/>
        <w:ind w:firstLine="540"/>
        <w:jc w:val="both"/>
        <w:rPr>
          <w:rFonts w:ascii="Times New Roman" w:hAnsi="Times New Roman" w:cs="Times New Roman"/>
        </w:rPr>
      </w:pPr>
      <w:hyperlink r:id="rId292">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14 ноября 2023 г. N 24-КГ23-20-К4</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23. </w:t>
      </w:r>
      <w:proofErr w:type="gramStart"/>
      <w:r w:rsidRPr="000255A7">
        <w:rPr>
          <w:rFonts w:ascii="Times New Roman" w:hAnsi="Times New Roman" w:cs="Times New Roman"/>
        </w:rPr>
        <w:t>Взыскание в пользу потерпевшего убытков в размере действительной стоимости восстановительного ремонта, не осуществленного страховщиком ввиду неисполнения им обязательства по страховому возмещению в виде организации и оплаты восстановительного ремонта поврежденного транспортного средства и (или) одностороннего изменения условий исполнения обязательства на выплату страхового возмещения в денежной форме, не освобождает страховщика от уплаты штрафа.</w:t>
      </w:r>
      <w:proofErr w:type="gramEnd"/>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Решением финансового уполномоченного Д. отказано в удовлетворении требований о взыскании страхового возмещения, неустойки и финансовой санкции в связи с тем, что страховая компания правомерно изменила форму страхового возмещения ввиду отсутствия договоров со СТОА, соответствующих требованиям к осуществлению восстановительного ремонта автомобиля, а размер страхового возмещения определен в соответствии с Единой методикой определения размера расходов на восстановительный ремонт в отношении поврежденного транспортного</w:t>
      </w:r>
      <w:proofErr w:type="gramEnd"/>
      <w:r w:rsidRPr="000255A7">
        <w:rPr>
          <w:rFonts w:ascii="Times New Roman" w:hAnsi="Times New Roman" w:cs="Times New Roman"/>
        </w:rPr>
        <w:t xml:space="preserve"> средства, утвержденной </w:t>
      </w:r>
      <w:hyperlink r:id="rId293">
        <w:r w:rsidRPr="000255A7">
          <w:rPr>
            <w:rFonts w:ascii="Times New Roman" w:hAnsi="Times New Roman" w:cs="Times New Roman"/>
            <w:color w:val="0000FF"/>
          </w:rPr>
          <w:t>Положением</w:t>
        </w:r>
      </w:hyperlink>
      <w:r w:rsidRPr="000255A7">
        <w:rPr>
          <w:rFonts w:ascii="Times New Roman" w:hAnsi="Times New Roman" w:cs="Times New Roman"/>
        </w:rPr>
        <w:t xml:space="preserve"> Банка России от 4 марта 2021 г. N 755-П &lt;11&gt;, и находится в пределах статистической погрешности.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&lt;11</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Единая методика.</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proofErr w:type="gramStart"/>
      <w:r w:rsidRPr="000255A7">
        <w:rPr>
          <w:rFonts w:ascii="Times New Roman" w:hAnsi="Times New Roman" w:cs="Times New Roman"/>
        </w:rPr>
        <w:t>Удовлетворяя исковые требования Д. к С. (иск заявлен к страховой компании и С., виновной в дорожно-транспортном происшествии), суд первой инстанции указал, что страховая компания не вправе была изменить форму страхового возмещения, однако признал, что размер выплаченного в соответствии с Единой методикой страхового возмещения не превышает предела статистической погрешности, в связи с чем, по мнению суда, страховая компания надлежащим образом исполнила</w:t>
      </w:r>
      <w:proofErr w:type="gramEnd"/>
      <w:r w:rsidRPr="000255A7">
        <w:rPr>
          <w:rFonts w:ascii="Times New Roman" w:hAnsi="Times New Roman" w:cs="Times New Roman"/>
        </w:rPr>
        <w:t xml:space="preserve"> обязательства по договору ОСАГО. В иске к страховой компании отказано.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Отменяя </w:t>
      </w:r>
      <w:proofErr w:type="gramStart"/>
      <w:r w:rsidRPr="000255A7">
        <w:rPr>
          <w:rFonts w:ascii="Times New Roman" w:hAnsi="Times New Roman" w:cs="Times New Roman"/>
        </w:rPr>
        <w:t>решение суда первой инстанции и принимая</w:t>
      </w:r>
      <w:proofErr w:type="gramEnd"/>
      <w:r w:rsidRPr="000255A7">
        <w:rPr>
          <w:rFonts w:ascii="Times New Roman" w:hAnsi="Times New Roman" w:cs="Times New Roman"/>
        </w:rPr>
        <w:t xml:space="preserve"> новое решение об удовлетворении исковых требований к страховой компании, суд апелляционной инстанции указал, что страховая компания незаконно изменила форму страхового возмещения и обязана возместить истцу убытки в размере действительной стоимости восстановительного ремонта на основании </w:t>
      </w:r>
      <w:hyperlink r:id="rId294">
        <w:r w:rsidRPr="000255A7">
          <w:rPr>
            <w:rFonts w:ascii="Times New Roman" w:hAnsi="Times New Roman" w:cs="Times New Roman"/>
            <w:color w:val="0000FF"/>
          </w:rPr>
          <w:t>статей 393</w:t>
        </w:r>
      </w:hyperlink>
      <w:r w:rsidRPr="000255A7">
        <w:rPr>
          <w:rFonts w:ascii="Times New Roman" w:hAnsi="Times New Roman" w:cs="Times New Roman"/>
        </w:rPr>
        <w:t xml:space="preserve"> и </w:t>
      </w:r>
      <w:hyperlink r:id="rId295">
        <w:r w:rsidRPr="000255A7">
          <w:rPr>
            <w:rFonts w:ascii="Times New Roman" w:hAnsi="Times New Roman" w:cs="Times New Roman"/>
            <w:color w:val="0000FF"/>
          </w:rPr>
          <w:t>397</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Отказывая в удовлетворении требования о взыскании штрафа, суд апелляционной инстанции сослался на то, что взыскано не страховое возмещение, а убытки, следовательно, штраф в соответствии с Федеральным </w:t>
      </w:r>
      <w:hyperlink r:id="rId296">
        <w:r w:rsidRPr="000255A7">
          <w:rPr>
            <w:rFonts w:ascii="Times New Roman" w:hAnsi="Times New Roman" w:cs="Times New Roman"/>
            <w:color w:val="0000FF"/>
          </w:rPr>
          <w:t>законом</w:t>
        </w:r>
      </w:hyperlink>
      <w:r w:rsidRPr="000255A7">
        <w:rPr>
          <w:rFonts w:ascii="Times New Roman" w:hAnsi="Times New Roman" w:cs="Times New Roman"/>
        </w:rPr>
        <w:t xml:space="preserve"> от 25 апреля 2002 г. N 40-ФЗ "Об обязательном страховании гражданской ответственности владельцев транспортных средств" &lt;12&gt; взысканию не подлежит.</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Кассационный суд общей юрисдикции согласился с указанными выводами.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&lt;12</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Закон об ОСАГО.</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Судебная коллегия по гражданским делам Верховного Суда РФ отменила обжалуемые судебные постановления в части отказа в удовлетворении иска о взыскании штрафа, дело в отмененной части направила на новое рассмотрение в суд апелляционной инстанции </w:t>
      </w:r>
      <w:proofErr w:type="gramStart"/>
      <w:r w:rsidRPr="000255A7">
        <w:rPr>
          <w:rFonts w:ascii="Times New Roman" w:hAnsi="Times New Roman" w:cs="Times New Roman"/>
        </w:rPr>
        <w:t>по</w:t>
      </w:r>
      <w:proofErr w:type="gramEnd"/>
      <w:r w:rsidRPr="000255A7">
        <w:rPr>
          <w:rFonts w:ascii="Times New Roman" w:hAnsi="Times New Roman" w:cs="Times New Roman"/>
        </w:rPr>
        <w:t xml:space="preserve"> </w:t>
      </w:r>
      <w:proofErr w:type="gramStart"/>
      <w:r w:rsidRPr="000255A7">
        <w:rPr>
          <w:rFonts w:ascii="Times New Roman" w:hAnsi="Times New Roman" w:cs="Times New Roman"/>
        </w:rPr>
        <w:t>следующим</w:t>
      </w:r>
      <w:proofErr w:type="gramEnd"/>
      <w:r w:rsidRPr="000255A7">
        <w:rPr>
          <w:rFonts w:ascii="Times New Roman" w:hAnsi="Times New Roman" w:cs="Times New Roman"/>
        </w:rPr>
        <w:t xml:space="preserve"> основаниям.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Судом апелляционной инстанции установлен факт незаконного неисполнения страховой компанией обязательства по страховому возмещению в виде организации и оплаты восстановительного ремонта, результатом которого должны были стать устранение повреждений и восстановление автомобиля истца с использованием новых, не бывших в употреблении узлов и деталей.</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соответствии с </w:t>
      </w:r>
      <w:hyperlink r:id="rId297">
        <w:r w:rsidRPr="000255A7">
          <w:rPr>
            <w:rFonts w:ascii="Times New Roman" w:hAnsi="Times New Roman" w:cs="Times New Roman"/>
            <w:color w:val="0000FF"/>
          </w:rPr>
          <w:t>пунктом 3 статьи 16.1</w:t>
        </w:r>
      </w:hyperlink>
      <w:r w:rsidRPr="000255A7">
        <w:rPr>
          <w:rFonts w:ascii="Times New Roman" w:hAnsi="Times New Roman" w:cs="Times New Roman"/>
        </w:rPr>
        <w:t xml:space="preserve"> Закона об ОСАГО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w:t>
      </w:r>
      <w:r w:rsidRPr="000255A7">
        <w:rPr>
          <w:rFonts w:ascii="Times New Roman" w:hAnsi="Times New Roman" w:cs="Times New Roman"/>
        </w:rPr>
        <w:lastRenderedPageBreak/>
        <w:t>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roofErr w:type="gramEnd"/>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Соответствующие разъяснения даны в </w:t>
      </w:r>
      <w:hyperlink r:id="rId298">
        <w:r w:rsidRPr="000255A7">
          <w:rPr>
            <w:rFonts w:ascii="Times New Roman" w:hAnsi="Times New Roman" w:cs="Times New Roman"/>
            <w:color w:val="0000FF"/>
          </w:rPr>
          <w:t>пункте 60</w:t>
        </w:r>
      </w:hyperlink>
      <w:r w:rsidRPr="000255A7">
        <w:rPr>
          <w:rFonts w:ascii="Times New Roman" w:hAnsi="Times New Roman" w:cs="Times New Roman"/>
        </w:rPr>
        <w:t xml:space="preserve"> постановления Пленума Верховного Суда РФ от 8 ноября 2022 г. N 31 "О применении судами законодательства об обязательном страховании гражданской ответственности владельцев транспортных средств" &lt;13&gt;.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&lt;13</w:t>
      </w:r>
      <w:proofErr w:type="gramStart"/>
      <w:r w:rsidRPr="000255A7">
        <w:rPr>
          <w:rFonts w:ascii="Times New Roman" w:hAnsi="Times New Roman" w:cs="Times New Roman"/>
        </w:rPr>
        <w:t>&gt; Д</w:t>
      </w:r>
      <w:proofErr w:type="gramEnd"/>
      <w:r w:rsidRPr="000255A7">
        <w:rPr>
          <w:rFonts w:ascii="Times New Roman" w:hAnsi="Times New Roman" w:cs="Times New Roman"/>
        </w:rPr>
        <w:t>алее - постановление Пленума Верховного Суда РФ от 8 ноября 2022 г. N 31.</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В </w:t>
      </w:r>
      <w:hyperlink r:id="rId299">
        <w:r w:rsidRPr="000255A7">
          <w:rPr>
            <w:rFonts w:ascii="Times New Roman" w:hAnsi="Times New Roman" w:cs="Times New Roman"/>
            <w:color w:val="0000FF"/>
          </w:rPr>
          <w:t>пункте 83</w:t>
        </w:r>
      </w:hyperlink>
      <w:r w:rsidRPr="000255A7">
        <w:rPr>
          <w:rFonts w:ascii="Times New Roman" w:hAnsi="Times New Roman" w:cs="Times New Roman"/>
        </w:rPr>
        <w:t xml:space="preserve"> этого же постановления разъяснено, что штраф за неисполнение в добровольном порядке требований потерпевшего - физического лица определяется в размере пятидесяти процентов от разницы между надлежащим размером страхового возмещения по конкретному страховому случаю и размером страхового возмещения, осуществленного страховщиком в добровольном порядке до возбуждения дела в суде. При этом суммы неустойки (пени), финансовой санкции, денежной компенсации морального вреда, а также иные суммы, не входящие в состав страхового возмещения, при исчислении размера штрафа не учитываются (</w:t>
      </w:r>
      <w:hyperlink r:id="rId300">
        <w:r w:rsidRPr="000255A7">
          <w:rPr>
            <w:rFonts w:ascii="Times New Roman" w:hAnsi="Times New Roman" w:cs="Times New Roman"/>
            <w:color w:val="0000FF"/>
          </w:rPr>
          <w:t>пункт 3 статьи 16.1</w:t>
        </w:r>
      </w:hyperlink>
      <w:r w:rsidRPr="000255A7">
        <w:rPr>
          <w:rFonts w:ascii="Times New Roman" w:hAnsi="Times New Roman" w:cs="Times New Roman"/>
        </w:rPr>
        <w:t xml:space="preserve"> Закона об ОСАГО).</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В силу приведенных положений закона и разъяснений Пленума Верховного Суда РФ основанием для применения штрафных санкций является ненадлежащее исполнение страховщиком обязательств по договору обязательного страхования, в том числе незаконная замена восстановительного ремонта в натуре на страховую выплату, исчисляемую по Единой методике.</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То обстоятельство, что судом взыскано не страховое возмещение, а убытки в размере действительной стоимости ремонта, не выполненного страховщиком, не освобождает страховщика от взыскания данного штрафа, исчисляемого, однако, в соответствии с законом не из суммы убытков, а из размера неосуществленного страхового возмещения.</w:t>
      </w:r>
    </w:p>
    <w:p w:rsidR="000255A7" w:rsidRPr="000255A7" w:rsidRDefault="000255A7" w:rsidP="000255A7">
      <w:pPr>
        <w:pStyle w:val="ConsPlusNormal"/>
        <w:spacing w:before="220"/>
        <w:ind w:firstLine="540"/>
        <w:jc w:val="both"/>
        <w:rPr>
          <w:rFonts w:ascii="Times New Roman" w:hAnsi="Times New Roman" w:cs="Times New Roman"/>
        </w:rPr>
      </w:pPr>
      <w:hyperlink r:id="rId301">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27 февраля 2024 г. N 1-КГ23-12-К3</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24. Страхователь (выгодоприобретатель), являющийся потребителем финансовых услуг, при нарушении страховщиком обязательств, вытекающих из договора добровольного страхования имущества, наряду с неустойкой, установленной </w:t>
      </w:r>
      <w:hyperlink r:id="rId302">
        <w:r w:rsidRPr="000255A7">
          <w:rPr>
            <w:rFonts w:ascii="Times New Roman" w:hAnsi="Times New Roman" w:cs="Times New Roman"/>
            <w:color w:val="0000FF"/>
          </w:rPr>
          <w:t>пунктом 5 статьи 28</w:t>
        </w:r>
      </w:hyperlink>
      <w:r w:rsidRPr="000255A7">
        <w:rPr>
          <w:rFonts w:ascii="Times New Roman" w:hAnsi="Times New Roman" w:cs="Times New Roman"/>
        </w:rPr>
        <w:t xml:space="preserve"> Закона о защите прав потребителей, вправе требовать уплаты процентов, предусмотренных </w:t>
      </w:r>
      <w:hyperlink r:id="rId303">
        <w:r w:rsidRPr="000255A7">
          <w:rPr>
            <w:rFonts w:ascii="Times New Roman" w:hAnsi="Times New Roman" w:cs="Times New Roman"/>
            <w:color w:val="0000FF"/>
          </w:rPr>
          <w:t>статьей 395</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И. обратился </w:t>
      </w:r>
      <w:proofErr w:type="gramStart"/>
      <w:r w:rsidRPr="000255A7">
        <w:rPr>
          <w:rFonts w:ascii="Times New Roman" w:hAnsi="Times New Roman" w:cs="Times New Roman"/>
        </w:rPr>
        <w:t>в суд с иском к страховой компании о взыскании процентов за пользование</w:t>
      </w:r>
      <w:proofErr w:type="gramEnd"/>
      <w:r w:rsidRPr="000255A7">
        <w:rPr>
          <w:rFonts w:ascii="Times New Roman" w:hAnsi="Times New Roman" w:cs="Times New Roman"/>
        </w:rPr>
        <w:t xml:space="preserve"> чужими денежными средствами, ссылаясь в обоснование требований на то, что ответчик несвоевременно осуществил страховое возмещение по договору добровольного страхования транспортного средства.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Отказывая в удовлетворении исковых требований суд первой </w:t>
      </w:r>
      <w:proofErr w:type="gramStart"/>
      <w:r w:rsidRPr="000255A7">
        <w:rPr>
          <w:rFonts w:ascii="Times New Roman" w:hAnsi="Times New Roman" w:cs="Times New Roman"/>
        </w:rPr>
        <w:t>инстанции</w:t>
      </w:r>
      <w:proofErr w:type="gramEnd"/>
      <w:r w:rsidRPr="000255A7">
        <w:rPr>
          <w:rFonts w:ascii="Times New Roman" w:hAnsi="Times New Roman" w:cs="Times New Roman"/>
        </w:rPr>
        <w:t xml:space="preserve"> исходил из того, что при просрочке исполнения обязательства по осуществлению страхового возмещения по договору добровольного страхования транспортного средства взысканию в пользу И., являющегося потребителем финансовых услуг, подлежат не проценты, предусмотренные </w:t>
      </w:r>
      <w:hyperlink r:id="rId304">
        <w:r w:rsidRPr="000255A7">
          <w:rPr>
            <w:rFonts w:ascii="Times New Roman" w:hAnsi="Times New Roman" w:cs="Times New Roman"/>
            <w:color w:val="0000FF"/>
          </w:rPr>
          <w:t>статьей 395</w:t>
        </w:r>
      </w:hyperlink>
      <w:r w:rsidRPr="000255A7">
        <w:rPr>
          <w:rFonts w:ascii="Times New Roman" w:hAnsi="Times New Roman" w:cs="Times New Roman"/>
        </w:rPr>
        <w:t xml:space="preserve"> ГК РФ, а неустойка, предусмотренная </w:t>
      </w:r>
      <w:hyperlink r:id="rId305">
        <w:r w:rsidRPr="000255A7">
          <w:rPr>
            <w:rFonts w:ascii="Times New Roman" w:hAnsi="Times New Roman" w:cs="Times New Roman"/>
            <w:color w:val="0000FF"/>
          </w:rPr>
          <w:t>пунктом 5 статьи 28</w:t>
        </w:r>
      </w:hyperlink>
      <w:r w:rsidRPr="000255A7">
        <w:rPr>
          <w:rFonts w:ascii="Times New Roman" w:hAnsi="Times New Roman" w:cs="Times New Roman"/>
        </w:rPr>
        <w:t xml:space="preserve"> Закона о защите прав потребителей, которая уже взыскана в пользу истца решением уполномоченного по правам потребителей финансовых услуг.</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С такими выводами согласились суд апелляционной инстанции и кассационный суд общей юрисдикции.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Судебная коллегия по гражданским делам Верховного Суда РФ признала вывод судов об отказе в удовлетворении требований о взыскании в пользу истца процентов, предусмотренных </w:t>
      </w:r>
      <w:hyperlink r:id="rId306">
        <w:r w:rsidRPr="000255A7">
          <w:rPr>
            <w:rFonts w:ascii="Times New Roman" w:hAnsi="Times New Roman" w:cs="Times New Roman"/>
            <w:color w:val="0000FF"/>
          </w:rPr>
          <w:t>статьей 395</w:t>
        </w:r>
      </w:hyperlink>
      <w:r w:rsidRPr="000255A7">
        <w:rPr>
          <w:rFonts w:ascii="Times New Roman" w:hAnsi="Times New Roman" w:cs="Times New Roman"/>
        </w:rPr>
        <w:t xml:space="preserve"> ГК РФ, не соответствующим нормам действующего законодательства.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Согласно </w:t>
      </w:r>
      <w:hyperlink r:id="rId307">
        <w:r w:rsidRPr="000255A7">
          <w:rPr>
            <w:rFonts w:ascii="Times New Roman" w:hAnsi="Times New Roman" w:cs="Times New Roman"/>
            <w:color w:val="0000FF"/>
          </w:rPr>
          <w:t>пункту 1 статьи 395</w:t>
        </w:r>
      </w:hyperlink>
      <w:r w:rsidRPr="000255A7">
        <w:rPr>
          <w:rFonts w:ascii="Times New Roman" w:hAnsi="Times New Roman" w:cs="Times New Roman"/>
        </w:rPr>
        <w:t xml:space="preserve">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В случае, когда соглашением сторон предусмотрена неустойка за неисполнение или ненадлежащее исполнение денежного </w:t>
      </w:r>
      <w:proofErr w:type="gramStart"/>
      <w:r w:rsidRPr="000255A7">
        <w:rPr>
          <w:rFonts w:ascii="Times New Roman" w:hAnsi="Times New Roman" w:cs="Times New Roman"/>
        </w:rPr>
        <w:t>обязательства, предусмотренные указанной статьей проценты не подлежат</w:t>
      </w:r>
      <w:proofErr w:type="gramEnd"/>
      <w:r w:rsidRPr="000255A7">
        <w:rPr>
          <w:rFonts w:ascii="Times New Roman" w:hAnsi="Times New Roman" w:cs="Times New Roman"/>
        </w:rPr>
        <w:t xml:space="preserve"> взысканию, если иное не предусмотрено законом или договором (</w:t>
      </w:r>
      <w:hyperlink r:id="rId308">
        <w:r w:rsidRPr="000255A7">
          <w:rPr>
            <w:rFonts w:ascii="Times New Roman" w:hAnsi="Times New Roman" w:cs="Times New Roman"/>
            <w:color w:val="0000FF"/>
          </w:rPr>
          <w:t>пункт 4 статьи 395</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lastRenderedPageBreak/>
        <w:t xml:space="preserve">В </w:t>
      </w:r>
      <w:hyperlink r:id="rId309">
        <w:r w:rsidRPr="000255A7">
          <w:rPr>
            <w:rFonts w:ascii="Times New Roman" w:hAnsi="Times New Roman" w:cs="Times New Roman"/>
            <w:color w:val="0000FF"/>
          </w:rPr>
          <w:t>постановлении</w:t>
        </w:r>
      </w:hyperlink>
      <w:r w:rsidRPr="000255A7">
        <w:rPr>
          <w:rFonts w:ascii="Times New Roman" w:hAnsi="Times New Roman" w:cs="Times New Roman"/>
        </w:rPr>
        <w:t xml:space="preserve">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разъяснено, что проценты, предусмотренные </w:t>
      </w:r>
      <w:hyperlink r:id="rId310">
        <w:r w:rsidRPr="000255A7">
          <w:rPr>
            <w:rFonts w:ascii="Times New Roman" w:hAnsi="Times New Roman" w:cs="Times New Roman"/>
            <w:color w:val="0000FF"/>
          </w:rPr>
          <w:t>пунктом 1 статьи 395</w:t>
        </w:r>
      </w:hyperlink>
      <w:r w:rsidRPr="000255A7">
        <w:rPr>
          <w:rFonts w:ascii="Times New Roman" w:hAnsi="Times New Roman" w:cs="Times New Roman"/>
        </w:rPr>
        <w:t xml:space="preserve"> ГК РФ,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 Гражданском </w:t>
      </w:r>
      <w:hyperlink r:id="rId311">
        <w:r w:rsidRPr="000255A7">
          <w:rPr>
            <w:rFonts w:ascii="Times New Roman" w:hAnsi="Times New Roman" w:cs="Times New Roman"/>
            <w:color w:val="0000FF"/>
          </w:rPr>
          <w:t>кодексе</w:t>
        </w:r>
      </w:hyperlink>
      <w:r w:rsidRPr="000255A7">
        <w:rPr>
          <w:rFonts w:ascii="Times New Roman" w:hAnsi="Times New Roman" w:cs="Times New Roman"/>
        </w:rPr>
        <w:t xml:space="preserve"> Российской Федерации</w:t>
      </w:r>
      <w:proofErr w:type="gramEnd"/>
      <w:r w:rsidRPr="000255A7">
        <w:rPr>
          <w:rFonts w:ascii="Times New Roman" w:hAnsi="Times New Roman" w:cs="Times New Roman"/>
        </w:rPr>
        <w:t xml:space="preserve">) </w:t>
      </w:r>
      <w:hyperlink r:id="rId312">
        <w:r w:rsidRPr="000255A7">
          <w:rPr>
            <w:rFonts w:ascii="Times New Roman" w:hAnsi="Times New Roman" w:cs="Times New Roman"/>
            <w:color w:val="0000FF"/>
          </w:rPr>
          <w:t>(пункт 37)</w:t>
        </w:r>
      </w:hyperlink>
      <w:r w:rsidRPr="000255A7">
        <w:rPr>
          <w:rFonts w:ascii="Times New Roman" w:hAnsi="Times New Roman" w:cs="Times New Roman"/>
        </w:rPr>
        <w:t xml:space="preserve">. Сумма процентов, установленных </w:t>
      </w:r>
      <w:hyperlink r:id="rId313">
        <w:r w:rsidRPr="000255A7">
          <w:rPr>
            <w:rFonts w:ascii="Times New Roman" w:hAnsi="Times New Roman" w:cs="Times New Roman"/>
            <w:color w:val="0000FF"/>
          </w:rPr>
          <w:t>статьей 395</w:t>
        </w:r>
      </w:hyperlink>
      <w:r w:rsidRPr="000255A7">
        <w:rPr>
          <w:rFonts w:ascii="Times New Roman" w:hAnsi="Times New Roman" w:cs="Times New Roman"/>
        </w:rPr>
        <w:t xml:space="preserve"> названного кодекса, засчитывается в сумму убытков, причиненных неисполнением или ненадлежащим исполнением денежного обязательства (</w:t>
      </w:r>
      <w:hyperlink r:id="rId314">
        <w:r w:rsidRPr="000255A7">
          <w:rPr>
            <w:rFonts w:ascii="Times New Roman" w:hAnsi="Times New Roman" w:cs="Times New Roman"/>
            <w:color w:val="0000FF"/>
          </w:rPr>
          <w:t>пункт 1 статьи 394</w:t>
        </w:r>
      </w:hyperlink>
      <w:r w:rsidRPr="000255A7">
        <w:rPr>
          <w:rFonts w:ascii="Times New Roman" w:hAnsi="Times New Roman" w:cs="Times New Roman"/>
        </w:rPr>
        <w:t xml:space="preserve"> и </w:t>
      </w:r>
      <w:hyperlink r:id="rId315">
        <w:r w:rsidRPr="000255A7">
          <w:rPr>
            <w:rFonts w:ascii="Times New Roman" w:hAnsi="Times New Roman" w:cs="Times New Roman"/>
            <w:color w:val="0000FF"/>
          </w:rPr>
          <w:t>пункт 2 статьи 395</w:t>
        </w:r>
      </w:hyperlink>
      <w:r w:rsidRPr="000255A7">
        <w:rPr>
          <w:rFonts w:ascii="Times New Roman" w:hAnsi="Times New Roman" w:cs="Times New Roman"/>
        </w:rPr>
        <w:t xml:space="preserve"> ГК РФ) </w:t>
      </w:r>
      <w:hyperlink r:id="rId316">
        <w:r w:rsidRPr="000255A7">
          <w:rPr>
            <w:rFonts w:ascii="Times New Roman" w:hAnsi="Times New Roman" w:cs="Times New Roman"/>
            <w:color w:val="0000FF"/>
          </w:rPr>
          <w:t>(пункт 41)</w:t>
        </w:r>
      </w:hyperlink>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соответствии с </w:t>
      </w:r>
      <w:hyperlink r:id="rId317">
        <w:r w:rsidRPr="000255A7">
          <w:rPr>
            <w:rFonts w:ascii="Times New Roman" w:hAnsi="Times New Roman" w:cs="Times New Roman"/>
            <w:color w:val="0000FF"/>
          </w:rPr>
          <w:t>пунктом 1 статьи 929</w:t>
        </w:r>
      </w:hyperlink>
      <w:r w:rsidRPr="000255A7">
        <w:rPr>
          <w:rFonts w:ascii="Times New Roman" w:hAnsi="Times New Roman" w:cs="Times New Roman"/>
        </w:rPr>
        <w:t xml:space="preserve"> данного кодекса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w:t>
      </w:r>
      <w:proofErr w:type="gramEnd"/>
      <w:r w:rsidRPr="000255A7">
        <w:rPr>
          <w:rFonts w:ascii="Times New Roman" w:hAnsi="Times New Roman" w:cs="Times New Roman"/>
        </w:rPr>
        <w:t xml:space="preserve"> страхователя (выплатить страховое возмещение) в пределах определенной договором суммы (страховой суммы).</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Согласно разъяснениям, изложенным в </w:t>
      </w:r>
      <w:hyperlink r:id="rId318">
        <w:r w:rsidRPr="000255A7">
          <w:rPr>
            <w:rFonts w:ascii="Times New Roman" w:hAnsi="Times New Roman" w:cs="Times New Roman"/>
            <w:color w:val="0000FF"/>
          </w:rPr>
          <w:t>пунктах 1</w:t>
        </w:r>
      </w:hyperlink>
      <w:r w:rsidRPr="000255A7">
        <w:rPr>
          <w:rFonts w:ascii="Times New Roman" w:hAnsi="Times New Roman" w:cs="Times New Roman"/>
        </w:rPr>
        <w:t xml:space="preserve"> и </w:t>
      </w:r>
      <w:hyperlink r:id="rId319">
        <w:r w:rsidRPr="000255A7">
          <w:rPr>
            <w:rFonts w:ascii="Times New Roman" w:hAnsi="Times New Roman" w:cs="Times New Roman"/>
            <w:color w:val="0000FF"/>
          </w:rPr>
          <w:t>2</w:t>
        </w:r>
      </w:hyperlink>
      <w:r w:rsidRPr="000255A7">
        <w:rPr>
          <w:rFonts w:ascii="Times New Roman" w:hAnsi="Times New Roman" w:cs="Times New Roman"/>
        </w:rPr>
        <w:t xml:space="preserve"> постановления Пленума Верховного Суда РФ от 27 июня 2013 г. N 20 "О применении судами законодательства о добровольном страховании имущества граждан" &lt;14&gt;, отношения по добровольному страхованию имущества граждан регулируются нормами </w:t>
      </w:r>
      <w:hyperlink r:id="rId320">
        <w:r w:rsidRPr="000255A7">
          <w:rPr>
            <w:rFonts w:ascii="Times New Roman" w:hAnsi="Times New Roman" w:cs="Times New Roman"/>
            <w:color w:val="0000FF"/>
          </w:rPr>
          <w:t>главы 48</w:t>
        </w:r>
      </w:hyperlink>
      <w:r w:rsidRPr="000255A7">
        <w:rPr>
          <w:rFonts w:ascii="Times New Roman" w:hAnsi="Times New Roman" w:cs="Times New Roman"/>
        </w:rPr>
        <w:t xml:space="preserve"> "Страхование" Гражданского кодекса Российской Федерации, </w:t>
      </w:r>
      <w:hyperlink r:id="rId321">
        <w:r w:rsidRPr="000255A7">
          <w:rPr>
            <w:rFonts w:ascii="Times New Roman" w:hAnsi="Times New Roman" w:cs="Times New Roman"/>
            <w:color w:val="0000FF"/>
          </w:rPr>
          <w:t>Законом</w:t>
        </w:r>
      </w:hyperlink>
      <w:r w:rsidRPr="000255A7">
        <w:rPr>
          <w:rFonts w:ascii="Times New Roman" w:hAnsi="Times New Roman" w:cs="Times New Roman"/>
        </w:rPr>
        <w:t xml:space="preserve"> Российской Федерации от 27 ноября 1992 г. N 4015-I "Об организации страхового дела в</w:t>
      </w:r>
      <w:proofErr w:type="gramEnd"/>
      <w:r w:rsidRPr="000255A7">
        <w:rPr>
          <w:rFonts w:ascii="Times New Roman" w:hAnsi="Times New Roman" w:cs="Times New Roman"/>
        </w:rPr>
        <w:t xml:space="preserve"> Российской Федерации" и </w:t>
      </w:r>
      <w:hyperlink r:id="rId322">
        <w:r w:rsidRPr="000255A7">
          <w:rPr>
            <w:rFonts w:ascii="Times New Roman" w:hAnsi="Times New Roman" w:cs="Times New Roman"/>
            <w:color w:val="0000FF"/>
          </w:rPr>
          <w:t>Законом</w:t>
        </w:r>
      </w:hyperlink>
      <w:r w:rsidRPr="000255A7">
        <w:rPr>
          <w:rFonts w:ascii="Times New Roman" w:hAnsi="Times New Roman" w:cs="Times New Roman"/>
        </w:rPr>
        <w:t xml:space="preserve"> о защите прав потребителей в части, не урегулированной специальными законами.</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&lt;14&gt; </w:t>
      </w:r>
      <w:hyperlink r:id="rId323">
        <w:r w:rsidRPr="000255A7">
          <w:rPr>
            <w:rFonts w:ascii="Times New Roman" w:hAnsi="Times New Roman" w:cs="Times New Roman"/>
            <w:color w:val="0000FF"/>
          </w:rPr>
          <w:t>Пункты 1</w:t>
        </w:r>
      </w:hyperlink>
      <w:r w:rsidRPr="000255A7">
        <w:rPr>
          <w:rFonts w:ascii="Times New Roman" w:hAnsi="Times New Roman" w:cs="Times New Roman"/>
        </w:rPr>
        <w:t xml:space="preserve"> - </w:t>
      </w:r>
      <w:hyperlink r:id="rId324">
        <w:r w:rsidRPr="000255A7">
          <w:rPr>
            <w:rFonts w:ascii="Times New Roman" w:hAnsi="Times New Roman" w:cs="Times New Roman"/>
            <w:color w:val="0000FF"/>
          </w:rPr>
          <w:t>3</w:t>
        </w:r>
      </w:hyperlink>
      <w:r w:rsidRPr="000255A7">
        <w:rPr>
          <w:rFonts w:ascii="Times New Roman" w:hAnsi="Times New Roman" w:cs="Times New Roman"/>
        </w:rPr>
        <w:t xml:space="preserve"> действующего постановления Пленума Верховного Суда РФ от 25 июня 2024 г. N 19 "О применении судами законодательства о добровольном страховании имущества" (далее - постановление Пленума Верховного Суда РФ от 25 июня 2024 г. N 19).</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r w:rsidRPr="000255A7">
        <w:rPr>
          <w:rFonts w:ascii="Times New Roman" w:hAnsi="Times New Roman" w:cs="Times New Roman"/>
        </w:rPr>
        <w:t xml:space="preserve">На договоры добровольного страхования имущества граждан </w:t>
      </w:r>
      <w:hyperlink r:id="rId325">
        <w:r w:rsidRPr="000255A7">
          <w:rPr>
            <w:rFonts w:ascii="Times New Roman" w:hAnsi="Times New Roman" w:cs="Times New Roman"/>
            <w:color w:val="0000FF"/>
          </w:rPr>
          <w:t>Закон</w:t>
        </w:r>
      </w:hyperlink>
      <w:r w:rsidRPr="000255A7">
        <w:rPr>
          <w:rFonts w:ascii="Times New Roman" w:hAnsi="Times New Roman" w:cs="Times New Roman"/>
        </w:rPr>
        <w:t xml:space="preserve"> о защите прав потребителей распространяется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соответствии с </w:t>
      </w:r>
      <w:hyperlink r:id="rId326">
        <w:r w:rsidRPr="000255A7">
          <w:rPr>
            <w:rFonts w:ascii="Times New Roman" w:hAnsi="Times New Roman" w:cs="Times New Roman"/>
            <w:color w:val="0000FF"/>
          </w:rPr>
          <w:t>пунктом 5 статьи 28</w:t>
        </w:r>
      </w:hyperlink>
      <w:r w:rsidRPr="000255A7">
        <w:rPr>
          <w:rFonts w:ascii="Times New Roman" w:hAnsi="Times New Roman" w:cs="Times New Roman"/>
        </w:rPr>
        <w:t xml:space="preserve"> Закона о защите прав потребителей в случае нарушения установленных сроков выполнения работы (оказания услуги) или назначенных потребителем на основании </w:t>
      </w:r>
      <w:hyperlink r:id="rId327">
        <w:r w:rsidRPr="000255A7">
          <w:rPr>
            <w:rFonts w:ascii="Times New Roman" w:hAnsi="Times New Roman" w:cs="Times New Roman"/>
            <w:color w:val="0000FF"/>
          </w:rPr>
          <w:t>пункта 1</w:t>
        </w:r>
      </w:hyperlink>
      <w:r w:rsidRPr="000255A7">
        <w:rPr>
          <w:rFonts w:ascii="Times New Roman" w:hAnsi="Times New Roman" w:cs="Times New Roman"/>
        </w:rPr>
        <w:t xml:space="preserve"> данной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w:t>
      </w:r>
      <w:proofErr w:type="gramEnd"/>
      <w:r w:rsidRPr="000255A7">
        <w:rPr>
          <w:rFonts w:ascii="Times New Roman" w:hAnsi="Times New Roman" w:cs="Times New Roman"/>
        </w:rPr>
        <w:t xml:space="preserve"> работы (оказания услуги) договором о выполнении работ (оказании услуг) не </w:t>
      </w:r>
      <w:proofErr w:type="gramStart"/>
      <w:r w:rsidRPr="000255A7">
        <w:rPr>
          <w:rFonts w:ascii="Times New Roman" w:hAnsi="Times New Roman" w:cs="Times New Roman"/>
        </w:rPr>
        <w:t>определена</w:t>
      </w:r>
      <w:proofErr w:type="gramEnd"/>
      <w:r w:rsidRPr="000255A7">
        <w:rPr>
          <w:rFonts w:ascii="Times New Roman" w:hAnsi="Times New Roman" w:cs="Times New Roman"/>
        </w:rPr>
        <w:t xml:space="preserve">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В </w:t>
      </w:r>
      <w:hyperlink r:id="rId328">
        <w:r w:rsidRPr="000255A7">
          <w:rPr>
            <w:rFonts w:ascii="Times New Roman" w:hAnsi="Times New Roman" w:cs="Times New Roman"/>
            <w:color w:val="0000FF"/>
          </w:rPr>
          <w:t>пункте 34</w:t>
        </w:r>
      </w:hyperlink>
      <w:r w:rsidRPr="000255A7">
        <w:rPr>
          <w:rFonts w:ascii="Times New Roman" w:hAnsi="Times New Roman" w:cs="Times New Roman"/>
        </w:rPr>
        <w:t xml:space="preserve"> постановления Пленума Верховного Суда РФ от 28 июня 2012 г. N 17 разъяснено,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w:t>
      </w:r>
      <w:hyperlink r:id="rId329">
        <w:r w:rsidRPr="000255A7">
          <w:rPr>
            <w:rFonts w:ascii="Times New Roman" w:hAnsi="Times New Roman" w:cs="Times New Roman"/>
            <w:color w:val="0000FF"/>
          </w:rPr>
          <w:t>статьи 395</w:t>
        </w:r>
      </w:hyperlink>
      <w:r w:rsidRPr="000255A7">
        <w:rPr>
          <w:rFonts w:ascii="Times New Roman" w:hAnsi="Times New Roman" w:cs="Times New Roman"/>
        </w:rPr>
        <w:t xml:space="preserve"> ГК РФ.</w:t>
      </w:r>
      <w:proofErr w:type="gramEnd"/>
      <w:r w:rsidRPr="000255A7">
        <w:rPr>
          <w:rFonts w:ascii="Times New Roman" w:hAnsi="Times New Roman" w:cs="Times New Roman"/>
        </w:rPr>
        <w:t xml:space="preserve">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 xml:space="preserve">Нарушение сроков выплаты страхового возмещения в пределах страховой суммы представляет собой нарушение страховщиком денежного обязательства перед страхователем по договору страхования, за которое предусмотрена ответственность в виде уплаты процентов, начисляемых на сумму подлежащего выплате страхового возмещения в соответствии со </w:t>
      </w:r>
      <w:hyperlink r:id="rId330">
        <w:r w:rsidRPr="000255A7">
          <w:rPr>
            <w:rFonts w:ascii="Times New Roman" w:hAnsi="Times New Roman" w:cs="Times New Roman"/>
            <w:color w:val="0000FF"/>
          </w:rPr>
          <w:t>статьей 395</w:t>
        </w:r>
      </w:hyperlink>
      <w:r w:rsidRPr="000255A7">
        <w:rPr>
          <w:rFonts w:ascii="Times New Roman" w:hAnsi="Times New Roman" w:cs="Times New Roman"/>
        </w:rPr>
        <w:t xml:space="preserve"> ГК РФ.</w:t>
      </w:r>
    </w:p>
    <w:p w:rsidR="000255A7" w:rsidRPr="000255A7" w:rsidRDefault="000255A7" w:rsidP="000255A7">
      <w:pPr>
        <w:pStyle w:val="ConsPlusNormal"/>
        <w:spacing w:before="220"/>
        <w:ind w:firstLine="540"/>
        <w:jc w:val="both"/>
        <w:rPr>
          <w:rFonts w:ascii="Times New Roman" w:hAnsi="Times New Roman" w:cs="Times New Roman"/>
        </w:rPr>
      </w:pPr>
      <w:proofErr w:type="gramStart"/>
      <w:r w:rsidRPr="000255A7">
        <w:rPr>
          <w:rFonts w:ascii="Times New Roman" w:hAnsi="Times New Roman" w:cs="Times New Roman"/>
        </w:rPr>
        <w:t xml:space="preserve">С учетом изложенного Судебная коллегия по гражданским делам Верховного Суда РФ указала, что вопреки выводам судов на страховщика может быть возложена предусмотренная </w:t>
      </w:r>
      <w:hyperlink r:id="rId331">
        <w:r w:rsidRPr="000255A7">
          <w:rPr>
            <w:rFonts w:ascii="Times New Roman" w:hAnsi="Times New Roman" w:cs="Times New Roman"/>
            <w:color w:val="0000FF"/>
          </w:rPr>
          <w:t>статьей 395</w:t>
        </w:r>
      </w:hyperlink>
      <w:r w:rsidRPr="000255A7">
        <w:rPr>
          <w:rFonts w:ascii="Times New Roman" w:hAnsi="Times New Roman" w:cs="Times New Roman"/>
        </w:rPr>
        <w:t xml:space="preserve"> ГК РФ ответственность, направленная на защиту имущественных интересов лица, чьи денежные средства незаконно удерживались, поскольку неустойка, закрепленная в </w:t>
      </w:r>
      <w:hyperlink r:id="rId332">
        <w:r w:rsidRPr="000255A7">
          <w:rPr>
            <w:rFonts w:ascii="Times New Roman" w:hAnsi="Times New Roman" w:cs="Times New Roman"/>
            <w:color w:val="0000FF"/>
          </w:rPr>
          <w:t>пункте 5 статьи 28</w:t>
        </w:r>
      </w:hyperlink>
      <w:r w:rsidRPr="000255A7">
        <w:rPr>
          <w:rFonts w:ascii="Times New Roman" w:hAnsi="Times New Roman" w:cs="Times New Roman"/>
        </w:rPr>
        <w:t xml:space="preserve"> Закона о защите прав потребителей, носит штрафной характер и ее взыскание не преследует цели</w:t>
      </w:r>
      <w:proofErr w:type="gramEnd"/>
      <w:r w:rsidRPr="000255A7">
        <w:rPr>
          <w:rFonts w:ascii="Times New Roman" w:hAnsi="Times New Roman" w:cs="Times New Roman"/>
        </w:rPr>
        <w:t xml:space="preserve"> компенсации потерь потребителя &lt;15&gt;.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w:t>
      </w:r>
    </w:p>
    <w:p w:rsidR="000255A7" w:rsidRPr="000255A7" w:rsidRDefault="000255A7" w:rsidP="000255A7">
      <w:pPr>
        <w:pStyle w:val="ConsPlusNormal"/>
        <w:spacing w:before="220"/>
        <w:ind w:firstLine="540"/>
        <w:jc w:val="both"/>
        <w:rPr>
          <w:rFonts w:ascii="Times New Roman" w:hAnsi="Times New Roman" w:cs="Times New Roman"/>
        </w:rPr>
      </w:pPr>
      <w:r w:rsidRPr="000255A7">
        <w:rPr>
          <w:rFonts w:ascii="Times New Roman" w:hAnsi="Times New Roman" w:cs="Times New Roman"/>
        </w:rPr>
        <w:t>&lt;15</w:t>
      </w:r>
      <w:proofErr w:type="gramStart"/>
      <w:r w:rsidRPr="000255A7">
        <w:rPr>
          <w:rFonts w:ascii="Times New Roman" w:hAnsi="Times New Roman" w:cs="Times New Roman"/>
        </w:rPr>
        <w:t>&gt; С</w:t>
      </w:r>
      <w:proofErr w:type="gramEnd"/>
      <w:r w:rsidRPr="000255A7">
        <w:rPr>
          <w:rFonts w:ascii="Times New Roman" w:hAnsi="Times New Roman" w:cs="Times New Roman"/>
        </w:rPr>
        <w:t xml:space="preserve">м. также </w:t>
      </w:r>
      <w:hyperlink r:id="rId333">
        <w:r w:rsidRPr="000255A7">
          <w:rPr>
            <w:rFonts w:ascii="Times New Roman" w:hAnsi="Times New Roman" w:cs="Times New Roman"/>
            <w:color w:val="0000FF"/>
          </w:rPr>
          <w:t>пункт 66</w:t>
        </w:r>
      </w:hyperlink>
      <w:r w:rsidRPr="000255A7">
        <w:rPr>
          <w:rFonts w:ascii="Times New Roman" w:hAnsi="Times New Roman" w:cs="Times New Roman"/>
        </w:rPr>
        <w:t xml:space="preserve"> постановления Пленума Верховного Суда РФ от 25 июня 2024 г. N 19.</w:t>
      </w:r>
    </w:p>
    <w:p w:rsidR="000255A7" w:rsidRPr="000255A7" w:rsidRDefault="000255A7" w:rsidP="000255A7">
      <w:pPr>
        <w:pStyle w:val="ConsPlusNormal"/>
        <w:ind w:firstLine="540"/>
        <w:jc w:val="both"/>
        <w:rPr>
          <w:rFonts w:ascii="Times New Roman" w:hAnsi="Times New Roman" w:cs="Times New Roman"/>
        </w:rPr>
      </w:pPr>
    </w:p>
    <w:p w:rsidR="000255A7" w:rsidRPr="000255A7" w:rsidRDefault="000255A7" w:rsidP="000255A7">
      <w:pPr>
        <w:pStyle w:val="ConsPlusNormal"/>
        <w:ind w:firstLine="540"/>
        <w:jc w:val="both"/>
        <w:rPr>
          <w:rFonts w:ascii="Times New Roman" w:hAnsi="Times New Roman" w:cs="Times New Roman"/>
        </w:rPr>
      </w:pPr>
      <w:hyperlink r:id="rId334">
        <w:r w:rsidRPr="000255A7">
          <w:rPr>
            <w:rFonts w:ascii="Times New Roman" w:hAnsi="Times New Roman" w:cs="Times New Roman"/>
            <w:color w:val="0000FF"/>
          </w:rPr>
          <w:t>Определение</w:t>
        </w:r>
      </w:hyperlink>
      <w:r w:rsidRPr="000255A7">
        <w:rPr>
          <w:rFonts w:ascii="Times New Roman" w:hAnsi="Times New Roman" w:cs="Times New Roman"/>
        </w:rPr>
        <w:t xml:space="preserve"> Судебной коллегии по гражданским делам Верховного Суда РФ от 2 июля 2024 г. N 80-КГ24-2-К6</w:t>
      </w:r>
    </w:p>
    <w:p w:rsidR="000255A7" w:rsidRPr="000255A7" w:rsidRDefault="000255A7" w:rsidP="000255A7">
      <w:pPr>
        <w:pStyle w:val="ConsPlusNormal"/>
        <w:jc w:val="both"/>
        <w:rPr>
          <w:rFonts w:ascii="Times New Roman" w:hAnsi="Times New Roman" w:cs="Times New Roman"/>
        </w:rPr>
      </w:pPr>
    </w:p>
    <w:p w:rsidR="000255A7" w:rsidRPr="000255A7" w:rsidRDefault="000255A7" w:rsidP="000255A7">
      <w:pPr>
        <w:pStyle w:val="ConsPlusNormal"/>
        <w:jc w:val="both"/>
        <w:rPr>
          <w:rFonts w:ascii="Times New Roman" w:hAnsi="Times New Roman" w:cs="Times New Roman"/>
        </w:rPr>
      </w:pPr>
    </w:p>
    <w:p w:rsidR="000255A7" w:rsidRPr="000255A7" w:rsidRDefault="000255A7" w:rsidP="000255A7">
      <w:pPr>
        <w:pStyle w:val="ConsPlusNormal"/>
        <w:pBdr>
          <w:bottom w:val="single" w:sz="6" w:space="0" w:color="auto"/>
        </w:pBdr>
        <w:spacing w:before="100" w:after="100"/>
        <w:jc w:val="both"/>
        <w:rPr>
          <w:rFonts w:ascii="Times New Roman" w:hAnsi="Times New Roman" w:cs="Times New Roman"/>
          <w:sz w:val="2"/>
          <w:szCs w:val="2"/>
        </w:rPr>
      </w:pPr>
    </w:p>
    <w:p w:rsidR="00300AC7" w:rsidRPr="000255A7" w:rsidRDefault="00300AC7" w:rsidP="000255A7">
      <w:pPr>
        <w:spacing w:line="240" w:lineRule="auto"/>
        <w:rPr>
          <w:rFonts w:ascii="Times New Roman" w:hAnsi="Times New Roman" w:cs="Times New Roman"/>
        </w:rPr>
      </w:pPr>
    </w:p>
    <w:sectPr w:rsidR="00300AC7" w:rsidRPr="000255A7" w:rsidSect="000255A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A7"/>
    <w:rsid w:val="000255A7"/>
    <w:rsid w:val="0030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5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5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5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55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55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55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55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5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5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5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55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55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55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55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48&amp;dst=100365" TargetMode="External"/><Relationship Id="rId299" Type="http://schemas.openxmlformats.org/officeDocument/2006/relationships/hyperlink" Target="https://login.consultant.ru/link/?req=doc&amp;base=LAW&amp;n=431215&amp;dst=100213" TargetMode="External"/><Relationship Id="rId21" Type="http://schemas.openxmlformats.org/officeDocument/2006/relationships/hyperlink" Target="https://login.consultant.ru/link/?req=doc&amp;base=ARB&amp;n=787783" TargetMode="External"/><Relationship Id="rId63" Type="http://schemas.openxmlformats.org/officeDocument/2006/relationships/hyperlink" Target="https://login.consultant.ru/link/?req=doc&amp;base=LAW&amp;n=131885&amp;dst=100034" TargetMode="External"/><Relationship Id="rId159" Type="http://schemas.openxmlformats.org/officeDocument/2006/relationships/hyperlink" Target="https://login.consultant.ru/link/?req=doc&amp;base=LAW&amp;n=2875&amp;dst=100020" TargetMode="External"/><Relationship Id="rId324" Type="http://schemas.openxmlformats.org/officeDocument/2006/relationships/hyperlink" Target="https://login.consultant.ru/link/?req=doc&amp;base=LAW&amp;n=479581&amp;dst=100008" TargetMode="External"/><Relationship Id="rId170" Type="http://schemas.openxmlformats.org/officeDocument/2006/relationships/hyperlink" Target="https://login.consultant.ru/link/?req=doc&amp;base=LAW&amp;n=482748&amp;dst=100060" TargetMode="External"/><Relationship Id="rId226" Type="http://schemas.openxmlformats.org/officeDocument/2006/relationships/hyperlink" Target="https://login.consultant.ru/link/?req=doc&amp;base=LAW&amp;n=482692&amp;dst=231" TargetMode="External"/><Relationship Id="rId268" Type="http://schemas.openxmlformats.org/officeDocument/2006/relationships/hyperlink" Target="https://login.consultant.ru/link/?req=doc&amp;base=LAW&amp;n=449455&amp;dst=102007" TargetMode="External"/><Relationship Id="rId32" Type="http://schemas.openxmlformats.org/officeDocument/2006/relationships/hyperlink" Target="https://login.consultant.ru/link/?req=doc&amp;base=LAW&amp;n=482692&amp;dst=263" TargetMode="External"/><Relationship Id="rId74" Type="http://schemas.openxmlformats.org/officeDocument/2006/relationships/hyperlink" Target="https://login.consultant.ru/link/?req=doc&amp;base=LAW&amp;n=482748&amp;dst=100139" TargetMode="External"/><Relationship Id="rId128" Type="http://schemas.openxmlformats.org/officeDocument/2006/relationships/hyperlink" Target="https://login.consultant.ru/link/?req=doc&amp;base=LAW&amp;n=478601&amp;dst=255" TargetMode="External"/><Relationship Id="rId335" Type="http://schemas.openxmlformats.org/officeDocument/2006/relationships/fontTable" Target="fontTable.xml"/><Relationship Id="rId5" Type="http://schemas.openxmlformats.org/officeDocument/2006/relationships/hyperlink" Target="https://login.consultant.ru/link/?req=doc&amp;base=LAW&amp;n=449455&amp;dst=100192" TargetMode="External"/><Relationship Id="rId181" Type="http://schemas.openxmlformats.org/officeDocument/2006/relationships/hyperlink" Target="https://login.consultant.ru/link/?req=doc&amp;base=LAW&amp;n=482692&amp;dst=10515" TargetMode="External"/><Relationship Id="rId237" Type="http://schemas.openxmlformats.org/officeDocument/2006/relationships/hyperlink" Target="https://login.consultant.ru/link/?req=doc&amp;base=LAW&amp;n=479339" TargetMode="External"/><Relationship Id="rId279" Type="http://schemas.openxmlformats.org/officeDocument/2006/relationships/hyperlink" Target="https://login.consultant.ru/link/?req=doc&amp;base=LAW&amp;n=482748&amp;dst=115" TargetMode="External"/><Relationship Id="rId43" Type="http://schemas.openxmlformats.org/officeDocument/2006/relationships/hyperlink" Target="https://login.consultant.ru/link/?req=doc&amp;base=LAW&amp;n=482517&amp;dst=100012" TargetMode="External"/><Relationship Id="rId139" Type="http://schemas.openxmlformats.org/officeDocument/2006/relationships/hyperlink" Target="https://login.consultant.ru/link/?req=doc&amp;base=LAW&amp;n=482692&amp;dst=10491" TargetMode="External"/><Relationship Id="rId290" Type="http://schemas.openxmlformats.org/officeDocument/2006/relationships/hyperlink" Target="https://login.consultant.ru/link/?req=doc&amp;base=LAW&amp;n=478601&amp;dst=100297" TargetMode="External"/><Relationship Id="rId304" Type="http://schemas.openxmlformats.org/officeDocument/2006/relationships/hyperlink" Target="https://login.consultant.ru/link/?req=doc&amp;base=LAW&amp;n=482692&amp;dst=101897" TargetMode="External"/><Relationship Id="rId85" Type="http://schemas.openxmlformats.org/officeDocument/2006/relationships/hyperlink" Target="https://login.consultant.ru/link/?req=doc&amp;base=LAW&amp;n=482748" TargetMode="External"/><Relationship Id="rId150" Type="http://schemas.openxmlformats.org/officeDocument/2006/relationships/hyperlink" Target="https://login.consultant.ru/link/?req=doc&amp;base=LAW&amp;n=482748" TargetMode="External"/><Relationship Id="rId192" Type="http://schemas.openxmlformats.org/officeDocument/2006/relationships/hyperlink" Target="https://login.consultant.ru/link/?req=doc&amp;base=LAW&amp;n=482748&amp;dst=184" TargetMode="External"/><Relationship Id="rId206" Type="http://schemas.openxmlformats.org/officeDocument/2006/relationships/hyperlink" Target="https://login.consultant.ru/link/?req=doc&amp;base=LAW&amp;n=181602&amp;dst=100005" TargetMode="External"/><Relationship Id="rId248" Type="http://schemas.openxmlformats.org/officeDocument/2006/relationships/hyperlink" Target="https://login.consultant.ru/link/?req=doc&amp;base=ARB&amp;n=805614" TargetMode="External"/><Relationship Id="rId12" Type="http://schemas.openxmlformats.org/officeDocument/2006/relationships/hyperlink" Target="https://login.consultant.ru/link/?req=doc&amp;base=LAW&amp;n=482748&amp;dst=37" TargetMode="External"/><Relationship Id="rId108" Type="http://schemas.openxmlformats.org/officeDocument/2006/relationships/hyperlink" Target="https://login.consultant.ru/link/?req=doc&amp;base=LAW&amp;n=482692&amp;dst=100093" TargetMode="External"/><Relationship Id="rId315" Type="http://schemas.openxmlformats.org/officeDocument/2006/relationships/hyperlink" Target="https://login.consultant.ru/link/?req=doc&amp;base=LAW&amp;n=482692&amp;dst=101899" TargetMode="External"/><Relationship Id="rId54" Type="http://schemas.openxmlformats.org/officeDocument/2006/relationships/hyperlink" Target="https://login.consultant.ru/link/?req=doc&amp;base=ARB&amp;n=805351" TargetMode="External"/><Relationship Id="rId96" Type="http://schemas.openxmlformats.org/officeDocument/2006/relationships/hyperlink" Target="https://login.consultant.ru/link/?req=doc&amp;base=ARB&amp;n=796903" TargetMode="External"/><Relationship Id="rId161" Type="http://schemas.openxmlformats.org/officeDocument/2006/relationships/hyperlink" Target="https://login.consultant.ru/link/?req=doc&amp;base=LAW&amp;n=482692&amp;dst=228" TargetMode="External"/><Relationship Id="rId217" Type="http://schemas.openxmlformats.org/officeDocument/2006/relationships/hyperlink" Target="https://login.consultant.ru/link/?req=doc&amp;base=LAW&amp;n=372403&amp;dst=100033" TargetMode="External"/><Relationship Id="rId259" Type="http://schemas.openxmlformats.org/officeDocument/2006/relationships/hyperlink" Target="https://login.consultant.ru/link/?req=doc&amp;base=LAW&amp;n=482748&amp;dst=100061" TargetMode="External"/><Relationship Id="rId23" Type="http://schemas.openxmlformats.org/officeDocument/2006/relationships/hyperlink" Target="https://login.consultant.ru/link/?req=doc&amp;base=ARB&amp;n=810528" TargetMode="External"/><Relationship Id="rId119" Type="http://schemas.openxmlformats.org/officeDocument/2006/relationships/hyperlink" Target="https://login.consultant.ru/link/?req=doc&amp;base=LAW&amp;n=131885&amp;dst=100076" TargetMode="External"/><Relationship Id="rId270" Type="http://schemas.openxmlformats.org/officeDocument/2006/relationships/hyperlink" Target="https://login.consultant.ru/link/?req=doc&amp;base=LAW&amp;n=183063" TargetMode="External"/><Relationship Id="rId326" Type="http://schemas.openxmlformats.org/officeDocument/2006/relationships/hyperlink" Target="https://login.consultant.ru/link/?req=doc&amp;base=LAW&amp;n=482748&amp;dst=100203" TargetMode="External"/><Relationship Id="rId65" Type="http://schemas.openxmlformats.org/officeDocument/2006/relationships/hyperlink" Target="https://login.consultant.ru/link/?req=doc&amp;base=LAW&amp;n=482748&amp;dst=100385" TargetMode="External"/><Relationship Id="rId130" Type="http://schemas.openxmlformats.org/officeDocument/2006/relationships/hyperlink" Target="https://login.consultant.ru/link/?req=doc&amp;base=LAW&amp;n=482692&amp;dst=10573" TargetMode="External"/><Relationship Id="rId172" Type="http://schemas.openxmlformats.org/officeDocument/2006/relationships/hyperlink" Target="https://login.consultant.ru/link/?req=doc&amp;base=LAW&amp;n=479339&amp;dst=100138" TargetMode="External"/><Relationship Id="rId228" Type="http://schemas.openxmlformats.org/officeDocument/2006/relationships/hyperlink" Target="https://login.consultant.ru/link/?req=doc&amp;base=LAW&amp;n=482692&amp;dst=261" TargetMode="External"/><Relationship Id="rId281" Type="http://schemas.openxmlformats.org/officeDocument/2006/relationships/hyperlink" Target="https://login.consultant.ru/link/?req=doc&amp;base=LAW&amp;n=482748" TargetMode="External"/><Relationship Id="rId34" Type="http://schemas.openxmlformats.org/officeDocument/2006/relationships/hyperlink" Target="https://login.consultant.ru/link/?req=doc&amp;base=LAW&amp;n=482748&amp;dst=13" TargetMode="External"/><Relationship Id="rId76" Type="http://schemas.openxmlformats.org/officeDocument/2006/relationships/hyperlink" Target="https://login.consultant.ru/link/?req=doc&amp;base=LAW&amp;n=482748" TargetMode="External"/><Relationship Id="rId141" Type="http://schemas.openxmlformats.org/officeDocument/2006/relationships/hyperlink" Target="https://login.consultant.ru/link/?req=doc&amp;base=LAW&amp;n=482692&amp;dst=101984" TargetMode="External"/><Relationship Id="rId7" Type="http://schemas.openxmlformats.org/officeDocument/2006/relationships/hyperlink" Target="https://login.consultant.ru/link/?req=doc&amp;base=LAW&amp;n=131885&amp;dst=100097" TargetMode="External"/><Relationship Id="rId183" Type="http://schemas.openxmlformats.org/officeDocument/2006/relationships/hyperlink" Target="https://login.consultant.ru/link/?req=doc&amp;base=LAW&amp;n=207545&amp;dst=100030" TargetMode="External"/><Relationship Id="rId239" Type="http://schemas.openxmlformats.org/officeDocument/2006/relationships/hyperlink" Target="https://login.consultant.ru/link/?req=doc&amp;base=LAW&amp;n=442903" TargetMode="External"/><Relationship Id="rId250" Type="http://schemas.openxmlformats.org/officeDocument/2006/relationships/hyperlink" Target="https://login.consultant.ru/link/?req=doc&amp;base=LAW&amp;n=478601&amp;dst=100013" TargetMode="External"/><Relationship Id="rId292" Type="http://schemas.openxmlformats.org/officeDocument/2006/relationships/hyperlink" Target="https://login.consultant.ru/link/?req=doc&amp;base=ARB&amp;n=792620" TargetMode="External"/><Relationship Id="rId306" Type="http://schemas.openxmlformats.org/officeDocument/2006/relationships/hyperlink" Target="https://login.consultant.ru/link/?req=doc&amp;base=LAW&amp;n=482692&amp;dst=101897" TargetMode="External"/><Relationship Id="rId24" Type="http://schemas.openxmlformats.org/officeDocument/2006/relationships/hyperlink" Target="https://login.consultant.ru/link/?req=doc&amp;base=ARB&amp;n=810526" TargetMode="External"/><Relationship Id="rId45" Type="http://schemas.openxmlformats.org/officeDocument/2006/relationships/hyperlink" Target="https://login.consultant.ru/link/?req=doc&amp;base=LAW&amp;n=483074&amp;dst=540" TargetMode="External"/><Relationship Id="rId66" Type="http://schemas.openxmlformats.org/officeDocument/2006/relationships/hyperlink" Target="https://login.consultant.ru/link/?req=doc&amp;base=LAW&amp;n=482748&amp;dst=13" TargetMode="External"/><Relationship Id="rId87" Type="http://schemas.openxmlformats.org/officeDocument/2006/relationships/hyperlink" Target="https://login.consultant.ru/link/?req=doc&amp;base=LAW&amp;n=482748&amp;dst=100105" TargetMode="External"/><Relationship Id="rId110" Type="http://schemas.openxmlformats.org/officeDocument/2006/relationships/hyperlink" Target="https://login.consultant.ru/link/?req=doc&amp;base=ARB&amp;n=815824" TargetMode="External"/><Relationship Id="rId131" Type="http://schemas.openxmlformats.org/officeDocument/2006/relationships/hyperlink" Target="https://login.consultant.ru/link/?req=doc&amp;base=LAW&amp;n=482692&amp;dst=10574" TargetMode="External"/><Relationship Id="rId327" Type="http://schemas.openxmlformats.org/officeDocument/2006/relationships/hyperlink" Target="https://login.consultant.ru/link/?req=doc&amp;base=LAW&amp;n=482748&amp;dst=50" TargetMode="External"/><Relationship Id="rId152" Type="http://schemas.openxmlformats.org/officeDocument/2006/relationships/hyperlink" Target="https://login.consultant.ru/link/?req=doc&amp;base=LAW&amp;n=449609&amp;dst=100149" TargetMode="External"/><Relationship Id="rId173" Type="http://schemas.openxmlformats.org/officeDocument/2006/relationships/hyperlink" Target="https://login.consultant.ru/link/?req=doc&amp;base=LAW&amp;n=468472&amp;dst=100035" TargetMode="External"/><Relationship Id="rId194" Type="http://schemas.openxmlformats.org/officeDocument/2006/relationships/hyperlink" Target="https://login.consultant.ru/link/?req=doc&amp;base=ARB&amp;n=816912" TargetMode="External"/><Relationship Id="rId208" Type="http://schemas.openxmlformats.org/officeDocument/2006/relationships/hyperlink" Target="https://login.consultant.ru/link/?req=doc&amp;base=ARB&amp;n=797686" TargetMode="External"/><Relationship Id="rId229" Type="http://schemas.openxmlformats.org/officeDocument/2006/relationships/hyperlink" Target="https://login.consultant.ru/link/?req=doc&amp;base=LAW&amp;n=482692&amp;dst=263" TargetMode="External"/><Relationship Id="rId240" Type="http://schemas.openxmlformats.org/officeDocument/2006/relationships/hyperlink" Target="https://login.consultant.ru/link/?req=doc&amp;base=LAW&amp;n=479339" TargetMode="External"/><Relationship Id="rId261" Type="http://schemas.openxmlformats.org/officeDocument/2006/relationships/hyperlink" Target="https://login.consultant.ru/link/?req=doc&amp;base=LAW&amp;n=479973&amp;dst=100049" TargetMode="External"/><Relationship Id="rId14" Type="http://schemas.openxmlformats.org/officeDocument/2006/relationships/hyperlink" Target="https://login.consultant.ru/link/?req=doc&amp;base=LAW&amp;n=482692&amp;dst=100091" TargetMode="External"/><Relationship Id="rId35" Type="http://schemas.openxmlformats.org/officeDocument/2006/relationships/hyperlink" Target="https://login.consultant.ru/link/?req=doc&amp;base=LAW&amp;n=482692&amp;dst=10534" TargetMode="External"/><Relationship Id="rId56" Type="http://schemas.openxmlformats.org/officeDocument/2006/relationships/hyperlink" Target="https://login.consultant.ru/link/?req=doc&amp;base=LAW&amp;n=482748&amp;dst=14" TargetMode="External"/><Relationship Id="rId77" Type="http://schemas.openxmlformats.org/officeDocument/2006/relationships/hyperlink" Target="https://login.consultant.ru/link/?req=doc&amp;base=LAW&amp;n=131885&amp;dst=100011" TargetMode="External"/><Relationship Id="rId100" Type="http://schemas.openxmlformats.org/officeDocument/2006/relationships/hyperlink" Target="https://login.consultant.ru/link/?req=doc&amp;base=LAW&amp;n=482748&amp;dst=100195" TargetMode="External"/><Relationship Id="rId282" Type="http://schemas.openxmlformats.org/officeDocument/2006/relationships/hyperlink" Target="https://login.consultant.ru/link/?req=doc&amp;base=LAW&amp;n=482692" TargetMode="External"/><Relationship Id="rId317" Type="http://schemas.openxmlformats.org/officeDocument/2006/relationships/hyperlink" Target="https://login.consultant.ru/link/?req=doc&amp;base=LAW&amp;n=449455&amp;dst=101991" TargetMode="External"/><Relationship Id="rId8" Type="http://schemas.openxmlformats.org/officeDocument/2006/relationships/hyperlink" Target="https://login.consultant.ru/link/?req=doc&amp;base=LAW&amp;n=482692&amp;dst=266" TargetMode="External"/><Relationship Id="rId98" Type="http://schemas.openxmlformats.org/officeDocument/2006/relationships/hyperlink" Target="https://login.consultant.ru/link/?req=doc&amp;base=LAW&amp;n=482692&amp;dst=10573" TargetMode="External"/><Relationship Id="rId121" Type="http://schemas.openxmlformats.org/officeDocument/2006/relationships/hyperlink" Target="https://login.consultant.ru/link/?req=doc&amp;base=LAW&amp;n=388271&amp;dst=100171" TargetMode="External"/><Relationship Id="rId142" Type="http://schemas.openxmlformats.org/officeDocument/2006/relationships/hyperlink" Target="https://login.consultant.ru/link/?req=doc&amp;base=LAW&amp;n=181602&amp;dst=100005" TargetMode="External"/><Relationship Id="rId163" Type="http://schemas.openxmlformats.org/officeDocument/2006/relationships/hyperlink" Target="https://login.consultant.ru/link/?req=doc&amp;base=LAW&amp;n=482692&amp;dst=100892" TargetMode="External"/><Relationship Id="rId184" Type="http://schemas.openxmlformats.org/officeDocument/2006/relationships/hyperlink" Target="https://login.consultant.ru/link/?req=doc&amp;base=LAW&amp;n=479328&amp;dst=48" TargetMode="External"/><Relationship Id="rId219" Type="http://schemas.openxmlformats.org/officeDocument/2006/relationships/hyperlink" Target="https://login.consultant.ru/link/?req=doc&amp;base=LAW&amp;n=482694&amp;dst=100234" TargetMode="External"/><Relationship Id="rId230" Type="http://schemas.openxmlformats.org/officeDocument/2006/relationships/hyperlink" Target="https://login.consultant.ru/link/?req=doc&amp;base=LAW&amp;n=181602&amp;dst=100007" TargetMode="External"/><Relationship Id="rId251" Type="http://schemas.openxmlformats.org/officeDocument/2006/relationships/hyperlink" Target="https://login.consultant.ru/link/?req=doc&amp;base=LAW&amp;n=218822&amp;dst=100091" TargetMode="External"/><Relationship Id="rId25" Type="http://schemas.openxmlformats.org/officeDocument/2006/relationships/hyperlink" Target="https://login.consultant.ru/link/?req=doc&amp;base=LAW&amp;n=482748&amp;dst=100132" TargetMode="External"/><Relationship Id="rId46" Type="http://schemas.openxmlformats.org/officeDocument/2006/relationships/hyperlink" Target="https://login.consultant.ru/link/?req=doc&amp;base=LAW&amp;n=483074&amp;dst=100323" TargetMode="External"/><Relationship Id="rId67" Type="http://schemas.openxmlformats.org/officeDocument/2006/relationships/hyperlink" Target="https://login.consultant.ru/link/?req=doc&amp;base=LAW&amp;n=482748" TargetMode="External"/><Relationship Id="rId272" Type="http://schemas.openxmlformats.org/officeDocument/2006/relationships/hyperlink" Target="https://login.consultant.ru/link/?req=doc&amp;base=LAW&amp;n=183063&amp;dst=100364" TargetMode="External"/><Relationship Id="rId293" Type="http://schemas.openxmlformats.org/officeDocument/2006/relationships/hyperlink" Target="https://login.consultant.ru/link/?req=doc&amp;base=LAW&amp;n=474520" TargetMode="External"/><Relationship Id="rId307" Type="http://schemas.openxmlformats.org/officeDocument/2006/relationships/hyperlink" Target="https://login.consultant.ru/link/?req=doc&amp;base=LAW&amp;n=482692&amp;dst=10938" TargetMode="External"/><Relationship Id="rId328" Type="http://schemas.openxmlformats.org/officeDocument/2006/relationships/hyperlink" Target="https://login.consultant.ru/link/?req=doc&amp;base=LAW&amp;n=131885&amp;dst=100076" TargetMode="External"/><Relationship Id="rId88" Type="http://schemas.openxmlformats.org/officeDocument/2006/relationships/hyperlink" Target="https://login.consultant.ru/link/?req=doc&amp;base=LAW&amp;n=482692&amp;dst=100091" TargetMode="External"/><Relationship Id="rId111" Type="http://schemas.openxmlformats.org/officeDocument/2006/relationships/hyperlink" Target="https://login.consultant.ru/link/?req=doc&amp;base=LAW&amp;n=482748&amp;dst=100365" TargetMode="External"/><Relationship Id="rId132" Type="http://schemas.openxmlformats.org/officeDocument/2006/relationships/hyperlink" Target="https://login.consultant.ru/link/?req=doc&amp;base=LAW&amp;n=482692&amp;dst=10573" TargetMode="External"/><Relationship Id="rId153" Type="http://schemas.openxmlformats.org/officeDocument/2006/relationships/hyperlink" Target="https://login.consultant.ru/link/?req=doc&amp;base=LAW&amp;n=482748&amp;dst=100060" TargetMode="External"/><Relationship Id="rId174" Type="http://schemas.openxmlformats.org/officeDocument/2006/relationships/hyperlink" Target="https://login.consultant.ru/link/?req=doc&amp;base=LAW&amp;n=468472&amp;dst=102" TargetMode="External"/><Relationship Id="rId195" Type="http://schemas.openxmlformats.org/officeDocument/2006/relationships/hyperlink" Target="https://login.consultant.ru/link/?req=doc&amp;base=LAW&amp;n=482692&amp;dst=101555" TargetMode="External"/><Relationship Id="rId209" Type="http://schemas.openxmlformats.org/officeDocument/2006/relationships/hyperlink" Target="https://login.consultant.ru/link/?req=doc&amp;base=LAW&amp;n=482748" TargetMode="External"/><Relationship Id="rId220" Type="http://schemas.openxmlformats.org/officeDocument/2006/relationships/hyperlink" Target="https://login.consultant.ru/link/?req=doc&amp;base=LAW&amp;n=482748" TargetMode="External"/><Relationship Id="rId241" Type="http://schemas.openxmlformats.org/officeDocument/2006/relationships/hyperlink" Target="https://login.consultant.ru/link/?req=doc&amp;base=LAW&amp;n=479339&amp;dst=275" TargetMode="External"/><Relationship Id="rId15" Type="http://schemas.openxmlformats.org/officeDocument/2006/relationships/hyperlink" Target="https://login.consultant.ru/link/?req=doc&amp;base=LAW&amp;n=478601&amp;dst=100260" TargetMode="External"/><Relationship Id="rId36" Type="http://schemas.openxmlformats.org/officeDocument/2006/relationships/hyperlink" Target="https://login.consultant.ru/link/?req=doc&amp;base=LAW&amp;n=482692&amp;dst=10534" TargetMode="External"/><Relationship Id="rId57" Type="http://schemas.openxmlformats.org/officeDocument/2006/relationships/hyperlink" Target="https://login.consultant.ru/link/?req=doc&amp;base=LAW&amp;n=482748&amp;dst=21" TargetMode="External"/><Relationship Id="rId262" Type="http://schemas.openxmlformats.org/officeDocument/2006/relationships/hyperlink" Target="https://login.consultant.ru/link/?req=doc&amp;base=ARB&amp;n=819576" TargetMode="External"/><Relationship Id="rId283" Type="http://schemas.openxmlformats.org/officeDocument/2006/relationships/hyperlink" Target="https://login.consultant.ru/link/?req=doc&amp;base=LAW&amp;n=482748" TargetMode="External"/><Relationship Id="rId318" Type="http://schemas.openxmlformats.org/officeDocument/2006/relationships/hyperlink" Target="https://login.consultant.ru/link/?req=doc&amp;base=LAW&amp;n=148356&amp;dst=100007" TargetMode="External"/><Relationship Id="rId78" Type="http://schemas.openxmlformats.org/officeDocument/2006/relationships/hyperlink" Target="https://login.consultant.ru/link/?req=doc&amp;base=LAW&amp;n=482748&amp;dst=100387" TargetMode="External"/><Relationship Id="rId99" Type="http://schemas.openxmlformats.org/officeDocument/2006/relationships/hyperlink" Target="https://login.consultant.ru/link/?req=doc&amp;base=LAW&amp;n=482748" TargetMode="External"/><Relationship Id="rId101" Type="http://schemas.openxmlformats.org/officeDocument/2006/relationships/hyperlink" Target="https://login.consultant.ru/link/?req=doc&amp;base=LAW&amp;n=482748&amp;dst=100398" TargetMode="External"/><Relationship Id="rId122" Type="http://schemas.openxmlformats.org/officeDocument/2006/relationships/hyperlink" Target="https://login.consultant.ru/link/?req=doc&amp;base=LAW&amp;n=482692&amp;dst=235" TargetMode="External"/><Relationship Id="rId143" Type="http://schemas.openxmlformats.org/officeDocument/2006/relationships/hyperlink" Target="https://login.consultant.ru/link/?req=doc&amp;base=LAW&amp;n=307746&amp;dst=100005" TargetMode="External"/><Relationship Id="rId164" Type="http://schemas.openxmlformats.org/officeDocument/2006/relationships/hyperlink" Target="https://login.consultant.ru/link/?req=doc&amp;base=LAW&amp;n=482692&amp;dst=11054" TargetMode="External"/><Relationship Id="rId185" Type="http://schemas.openxmlformats.org/officeDocument/2006/relationships/hyperlink" Target="https://login.consultant.ru/link/?req=doc&amp;base=LAW&amp;n=479339&amp;dst=247" TargetMode="External"/><Relationship Id="rId9" Type="http://schemas.openxmlformats.org/officeDocument/2006/relationships/hyperlink" Target="https://login.consultant.ru/link/?req=doc&amp;base=LAW&amp;n=478601&amp;dst=100262" TargetMode="External"/><Relationship Id="rId210" Type="http://schemas.openxmlformats.org/officeDocument/2006/relationships/hyperlink" Target="https://login.consultant.ru/link/?req=doc&amp;base=LAW&amp;n=372403&amp;dst=100024" TargetMode="External"/><Relationship Id="rId26" Type="http://schemas.openxmlformats.org/officeDocument/2006/relationships/hyperlink" Target="https://login.consultant.ru/link/?req=doc&amp;base=LAW&amp;n=482748&amp;dst=100388" TargetMode="External"/><Relationship Id="rId231" Type="http://schemas.openxmlformats.org/officeDocument/2006/relationships/hyperlink" Target="https://login.consultant.ru/link/?req=doc&amp;base=ARB&amp;n=797053" TargetMode="External"/><Relationship Id="rId252" Type="http://schemas.openxmlformats.org/officeDocument/2006/relationships/hyperlink" Target="https://login.consultant.ru/link/?req=doc&amp;base=LAW&amp;n=482692&amp;dst=509" TargetMode="External"/><Relationship Id="rId273" Type="http://schemas.openxmlformats.org/officeDocument/2006/relationships/hyperlink" Target="https://login.consultant.ru/link/?req=doc&amp;base=LAW&amp;n=183063&amp;dst=100092" TargetMode="External"/><Relationship Id="rId294" Type="http://schemas.openxmlformats.org/officeDocument/2006/relationships/hyperlink" Target="https://login.consultant.ru/link/?req=doc&amp;base=LAW&amp;n=482692&amp;dst=101888" TargetMode="External"/><Relationship Id="rId308" Type="http://schemas.openxmlformats.org/officeDocument/2006/relationships/hyperlink" Target="https://login.consultant.ru/link/?req=doc&amp;base=LAW&amp;n=482692&amp;dst=10692" TargetMode="External"/><Relationship Id="rId329" Type="http://schemas.openxmlformats.org/officeDocument/2006/relationships/hyperlink" Target="https://login.consultant.ru/link/?req=doc&amp;base=LAW&amp;n=482692&amp;dst=101897" TargetMode="External"/><Relationship Id="rId47" Type="http://schemas.openxmlformats.org/officeDocument/2006/relationships/hyperlink" Target="https://login.consultant.ru/link/?req=doc&amp;base=LAW&amp;n=483074&amp;dst=178" TargetMode="External"/><Relationship Id="rId68" Type="http://schemas.openxmlformats.org/officeDocument/2006/relationships/hyperlink" Target="https://login.consultant.ru/link/?req=doc&amp;base=ARB&amp;n=798561" TargetMode="External"/><Relationship Id="rId89" Type="http://schemas.openxmlformats.org/officeDocument/2006/relationships/hyperlink" Target="https://login.consultant.ru/link/?req=doc&amp;base=LAW&amp;n=431485&amp;dst=100055" TargetMode="External"/><Relationship Id="rId112" Type="http://schemas.openxmlformats.org/officeDocument/2006/relationships/hyperlink" Target="https://login.consultant.ru/link/?req=doc&amp;base=LAW&amp;n=482692&amp;dst=10573" TargetMode="External"/><Relationship Id="rId133" Type="http://schemas.openxmlformats.org/officeDocument/2006/relationships/hyperlink" Target="https://login.consultant.ru/link/?req=doc&amp;base=LAW&amp;n=482692&amp;dst=10573" TargetMode="External"/><Relationship Id="rId154" Type="http://schemas.openxmlformats.org/officeDocument/2006/relationships/hyperlink" Target="https://login.consultant.ru/link/?req=doc&amp;base=LAW&amp;n=131885&amp;dst=100100" TargetMode="External"/><Relationship Id="rId175" Type="http://schemas.openxmlformats.org/officeDocument/2006/relationships/hyperlink" Target="https://login.consultant.ru/link/?req=doc&amp;base=LAW&amp;n=468472&amp;dst=100073" TargetMode="External"/><Relationship Id="rId196" Type="http://schemas.openxmlformats.org/officeDocument/2006/relationships/hyperlink" Target="https://login.consultant.ru/link/?req=doc&amp;base=LAW&amp;n=449455&amp;dst=98" TargetMode="External"/><Relationship Id="rId200" Type="http://schemas.openxmlformats.org/officeDocument/2006/relationships/hyperlink" Target="https://login.consultant.ru/link/?req=doc&amp;base=LAW&amp;n=479339&amp;dst=100166" TargetMode="External"/><Relationship Id="rId16" Type="http://schemas.openxmlformats.org/officeDocument/2006/relationships/hyperlink" Target="https://login.consultant.ru/link/?req=doc&amp;base=LAW&amp;n=131885&amp;dst=100062" TargetMode="External"/><Relationship Id="rId221" Type="http://schemas.openxmlformats.org/officeDocument/2006/relationships/hyperlink" Target="https://login.consultant.ru/link/?req=doc&amp;base=ARB&amp;n=790744" TargetMode="External"/><Relationship Id="rId242" Type="http://schemas.openxmlformats.org/officeDocument/2006/relationships/hyperlink" Target="https://login.consultant.ru/link/?req=doc&amp;base=ARB&amp;n=821162" TargetMode="External"/><Relationship Id="rId263" Type="http://schemas.openxmlformats.org/officeDocument/2006/relationships/hyperlink" Target="https://login.consultant.ru/link/?req=doc&amp;base=LAW&amp;n=482748" TargetMode="External"/><Relationship Id="rId284" Type="http://schemas.openxmlformats.org/officeDocument/2006/relationships/hyperlink" Target="https://login.consultant.ru/link/?req=doc&amp;base=ARB&amp;n=819581" TargetMode="External"/><Relationship Id="rId319" Type="http://schemas.openxmlformats.org/officeDocument/2006/relationships/hyperlink" Target="https://login.consultant.ru/link/?req=doc&amp;base=LAW&amp;n=148356&amp;dst=100008" TargetMode="External"/><Relationship Id="rId37" Type="http://schemas.openxmlformats.org/officeDocument/2006/relationships/hyperlink" Target="https://login.consultant.ru/link/?req=doc&amp;base=ARB&amp;n=818936" TargetMode="External"/><Relationship Id="rId58" Type="http://schemas.openxmlformats.org/officeDocument/2006/relationships/hyperlink" Target="https://login.consultant.ru/link/?req=doc&amp;base=LAW&amp;n=482748&amp;dst=24" TargetMode="External"/><Relationship Id="rId79" Type="http://schemas.openxmlformats.org/officeDocument/2006/relationships/hyperlink" Target="https://login.consultant.ru/link/?req=doc&amp;base=LAW&amp;n=482748&amp;dst=100401" TargetMode="External"/><Relationship Id="rId102" Type="http://schemas.openxmlformats.org/officeDocument/2006/relationships/hyperlink" Target="https://login.consultant.ru/link/?req=doc&amp;base=ARB&amp;n=822156" TargetMode="External"/><Relationship Id="rId123" Type="http://schemas.openxmlformats.org/officeDocument/2006/relationships/hyperlink" Target="https://login.consultant.ru/link/?req=doc&amp;base=LAW&amp;n=482692&amp;dst=239" TargetMode="External"/><Relationship Id="rId144" Type="http://schemas.openxmlformats.org/officeDocument/2006/relationships/hyperlink" Target="https://login.consultant.ru/link/?req=doc&amp;base=LAW&amp;n=480572&amp;dst=100010" TargetMode="External"/><Relationship Id="rId330" Type="http://schemas.openxmlformats.org/officeDocument/2006/relationships/hyperlink" Target="https://login.consultant.ru/link/?req=doc&amp;base=LAW&amp;n=482692&amp;dst=101897" TargetMode="External"/><Relationship Id="rId90" Type="http://schemas.openxmlformats.org/officeDocument/2006/relationships/hyperlink" Target="https://login.consultant.ru/link/?req=doc&amp;base=LAW&amp;n=431485&amp;dst=100058" TargetMode="External"/><Relationship Id="rId165" Type="http://schemas.openxmlformats.org/officeDocument/2006/relationships/hyperlink" Target="https://login.consultant.ru/link/?req=doc&amp;base=LAW&amp;n=482692&amp;dst=102049" TargetMode="External"/><Relationship Id="rId186" Type="http://schemas.openxmlformats.org/officeDocument/2006/relationships/hyperlink" Target="https://login.consultant.ru/link/?req=doc&amp;base=LAW&amp;n=479328" TargetMode="External"/><Relationship Id="rId211" Type="http://schemas.openxmlformats.org/officeDocument/2006/relationships/hyperlink" Target="https://login.consultant.ru/link/?req=doc&amp;base=LAW&amp;n=482692&amp;dst=101977" TargetMode="External"/><Relationship Id="rId232" Type="http://schemas.openxmlformats.org/officeDocument/2006/relationships/hyperlink" Target="https://login.consultant.ru/link/?req=doc&amp;base=LAW&amp;n=482748&amp;dst=180" TargetMode="External"/><Relationship Id="rId253" Type="http://schemas.openxmlformats.org/officeDocument/2006/relationships/hyperlink" Target="https://login.consultant.ru/link/?req=doc&amp;base=LAW&amp;n=482692&amp;dst=514" TargetMode="External"/><Relationship Id="rId274" Type="http://schemas.openxmlformats.org/officeDocument/2006/relationships/hyperlink" Target="https://login.consultant.ru/link/?req=doc&amp;base=LAW&amp;n=483133" TargetMode="External"/><Relationship Id="rId295" Type="http://schemas.openxmlformats.org/officeDocument/2006/relationships/hyperlink" Target="https://login.consultant.ru/link/?req=doc&amp;base=LAW&amp;n=482692&amp;dst=101905" TargetMode="External"/><Relationship Id="rId309" Type="http://schemas.openxmlformats.org/officeDocument/2006/relationships/hyperlink" Target="https://login.consultant.ru/link/?req=doc&amp;base=LAW&amp;n=388271" TargetMode="External"/><Relationship Id="rId27" Type="http://schemas.openxmlformats.org/officeDocument/2006/relationships/hyperlink" Target="https://login.consultant.ru/link/?req=doc&amp;base=LAW&amp;n=482748&amp;dst=100159" TargetMode="External"/><Relationship Id="rId48" Type="http://schemas.openxmlformats.org/officeDocument/2006/relationships/hyperlink" Target="https://login.consultant.ru/link/?req=doc&amp;base=LAW&amp;n=483074&amp;dst=179" TargetMode="External"/><Relationship Id="rId69" Type="http://schemas.openxmlformats.org/officeDocument/2006/relationships/hyperlink" Target="https://login.consultant.ru/link/?req=doc&amp;base=LAW&amp;n=449455&amp;dst=100075" TargetMode="External"/><Relationship Id="rId113" Type="http://schemas.openxmlformats.org/officeDocument/2006/relationships/hyperlink" Target="https://login.consultant.ru/link/?req=doc&amp;base=LAW&amp;n=482748&amp;dst=100097" TargetMode="External"/><Relationship Id="rId134" Type="http://schemas.openxmlformats.org/officeDocument/2006/relationships/hyperlink" Target="https://login.consultant.ru/link/?req=doc&amp;base=ARB&amp;n=804927" TargetMode="External"/><Relationship Id="rId320" Type="http://schemas.openxmlformats.org/officeDocument/2006/relationships/hyperlink" Target="https://login.consultant.ru/link/?req=doc&amp;base=LAW&amp;n=449455&amp;dst=101979" TargetMode="External"/><Relationship Id="rId80" Type="http://schemas.openxmlformats.org/officeDocument/2006/relationships/hyperlink" Target="https://login.consultant.ru/link/?req=doc&amp;base=LAW&amp;n=482692&amp;dst=100092" TargetMode="External"/><Relationship Id="rId155" Type="http://schemas.openxmlformats.org/officeDocument/2006/relationships/hyperlink" Target="https://login.consultant.ru/link/?req=doc&amp;base=LAW&amp;n=482748" TargetMode="External"/><Relationship Id="rId176" Type="http://schemas.openxmlformats.org/officeDocument/2006/relationships/hyperlink" Target="https://login.consultant.ru/link/?req=doc&amp;base=ARB&amp;n=792618" TargetMode="External"/><Relationship Id="rId197" Type="http://schemas.openxmlformats.org/officeDocument/2006/relationships/hyperlink" Target="https://login.consultant.ru/link/?req=doc&amp;base=LAW&amp;n=479339&amp;dst=100159" TargetMode="External"/><Relationship Id="rId201" Type="http://schemas.openxmlformats.org/officeDocument/2006/relationships/hyperlink" Target="https://login.consultant.ru/link/?req=doc&amp;base=LAW&amp;n=278807&amp;dst=100260" TargetMode="External"/><Relationship Id="rId222" Type="http://schemas.openxmlformats.org/officeDocument/2006/relationships/hyperlink" Target="https://login.consultant.ru/link/?req=doc&amp;base=LAW&amp;n=449455&amp;dst=102140" TargetMode="External"/><Relationship Id="rId243" Type="http://schemas.openxmlformats.org/officeDocument/2006/relationships/hyperlink" Target="https://login.consultant.ru/link/?req=doc&amp;base=LAW&amp;n=479339" TargetMode="External"/><Relationship Id="rId264" Type="http://schemas.openxmlformats.org/officeDocument/2006/relationships/hyperlink" Target="https://login.consultant.ru/link/?req=doc&amp;base=LAW&amp;n=482748" TargetMode="External"/><Relationship Id="rId285" Type="http://schemas.openxmlformats.org/officeDocument/2006/relationships/hyperlink" Target="https://login.consultant.ru/link/?req=doc&amp;base=LAW&amp;n=473194&amp;dst=593" TargetMode="External"/><Relationship Id="rId17" Type="http://schemas.openxmlformats.org/officeDocument/2006/relationships/hyperlink" Target="https://login.consultant.ru/link/?req=doc&amp;base=LAW&amp;n=482748&amp;dst=100089" TargetMode="External"/><Relationship Id="rId38" Type="http://schemas.openxmlformats.org/officeDocument/2006/relationships/hyperlink" Target="https://login.consultant.ru/link/?req=doc&amp;base=LAW&amp;n=482748&amp;dst=100152" TargetMode="External"/><Relationship Id="rId59" Type="http://schemas.openxmlformats.org/officeDocument/2006/relationships/hyperlink" Target="https://login.consultant.ru/link/?req=doc&amp;base=LAW&amp;n=482748&amp;dst=15" TargetMode="External"/><Relationship Id="rId103" Type="http://schemas.openxmlformats.org/officeDocument/2006/relationships/hyperlink" Target="https://login.consultant.ru/link/?req=doc&amp;base=LAW&amp;n=482692&amp;dst=10488" TargetMode="External"/><Relationship Id="rId124" Type="http://schemas.openxmlformats.org/officeDocument/2006/relationships/hyperlink" Target="https://login.consultant.ru/link/?req=doc&amp;base=LAW&amp;n=482692&amp;dst=10574" TargetMode="External"/><Relationship Id="rId310" Type="http://schemas.openxmlformats.org/officeDocument/2006/relationships/hyperlink" Target="https://login.consultant.ru/link/?req=doc&amp;base=LAW&amp;n=482692&amp;dst=10938" TargetMode="External"/><Relationship Id="rId70" Type="http://schemas.openxmlformats.org/officeDocument/2006/relationships/hyperlink" Target="https://login.consultant.ru/link/?req=doc&amp;base=LAW&amp;n=449455&amp;dst=100076" TargetMode="External"/><Relationship Id="rId91" Type="http://schemas.openxmlformats.org/officeDocument/2006/relationships/hyperlink" Target="https://login.consultant.ru/link/?req=doc&amp;base=LAW&amp;n=431485&amp;dst=100064" TargetMode="External"/><Relationship Id="rId145" Type="http://schemas.openxmlformats.org/officeDocument/2006/relationships/hyperlink" Target="https://login.consultant.ru/link/?req=doc&amp;base=LAW&amp;n=449455&amp;dst=224" TargetMode="External"/><Relationship Id="rId166" Type="http://schemas.openxmlformats.org/officeDocument/2006/relationships/hyperlink" Target="https://login.consultant.ru/link/?req=doc&amp;base=LAW&amp;n=482692&amp;dst=102051" TargetMode="External"/><Relationship Id="rId187" Type="http://schemas.openxmlformats.org/officeDocument/2006/relationships/hyperlink" Target="https://login.consultant.ru/link/?req=doc&amp;base=LAW&amp;n=479339" TargetMode="External"/><Relationship Id="rId331" Type="http://schemas.openxmlformats.org/officeDocument/2006/relationships/hyperlink" Target="https://login.consultant.ru/link/?req=doc&amp;base=LAW&amp;n=482692&amp;dst=101897" TargetMode="External"/><Relationship Id="rId1" Type="http://schemas.openxmlformats.org/officeDocument/2006/relationships/styles" Target="styles.xml"/><Relationship Id="rId212" Type="http://schemas.openxmlformats.org/officeDocument/2006/relationships/hyperlink" Target="https://login.consultant.ru/link/?req=doc&amp;base=LAW&amp;n=482694&amp;dst=100009" TargetMode="External"/><Relationship Id="rId233" Type="http://schemas.openxmlformats.org/officeDocument/2006/relationships/hyperlink" Target="https://login.consultant.ru/link/?req=doc&amp;base=LAW&amp;n=479339&amp;dst=275" TargetMode="External"/><Relationship Id="rId254" Type="http://schemas.openxmlformats.org/officeDocument/2006/relationships/hyperlink" Target="https://login.consultant.ru/link/?req=doc&amp;base=LAW&amp;n=479973" TargetMode="External"/><Relationship Id="rId28" Type="http://schemas.openxmlformats.org/officeDocument/2006/relationships/hyperlink" Target="https://login.consultant.ru/link/?req=doc&amp;base=LAW&amp;n=482748&amp;dst=100395" TargetMode="External"/><Relationship Id="rId49" Type="http://schemas.openxmlformats.org/officeDocument/2006/relationships/hyperlink" Target="https://login.consultant.ru/link/?req=doc&amp;base=LAW&amp;n=482517&amp;dst=100012" TargetMode="External"/><Relationship Id="rId114" Type="http://schemas.openxmlformats.org/officeDocument/2006/relationships/hyperlink" Target="https://login.consultant.ru/link/?req=doc&amp;base=LAW&amp;n=482748" TargetMode="External"/><Relationship Id="rId275" Type="http://schemas.openxmlformats.org/officeDocument/2006/relationships/hyperlink" Target="https://login.consultant.ru/link/?req=doc&amp;base=LAW&amp;n=183063&amp;dst=100364" TargetMode="External"/><Relationship Id="rId296" Type="http://schemas.openxmlformats.org/officeDocument/2006/relationships/hyperlink" Target="https://login.consultant.ru/link/?req=doc&amp;base=LAW&amp;n=473194" TargetMode="External"/><Relationship Id="rId300" Type="http://schemas.openxmlformats.org/officeDocument/2006/relationships/hyperlink" Target="https://login.consultant.ru/link/?req=doc&amp;base=LAW&amp;n=473194&amp;dst=419" TargetMode="External"/><Relationship Id="rId60" Type="http://schemas.openxmlformats.org/officeDocument/2006/relationships/hyperlink" Target="https://login.consultant.ru/link/?req=doc&amp;base=LAW&amp;n=482748&amp;dst=18" TargetMode="External"/><Relationship Id="rId81" Type="http://schemas.openxmlformats.org/officeDocument/2006/relationships/hyperlink" Target="https://login.consultant.ru/link/?req=doc&amp;base=LAW&amp;n=482692&amp;dst=101891" TargetMode="External"/><Relationship Id="rId135" Type="http://schemas.openxmlformats.org/officeDocument/2006/relationships/hyperlink" Target="https://login.consultant.ru/link/?req=doc&amp;base=LAW&amp;n=482692&amp;dst=260" TargetMode="External"/><Relationship Id="rId156" Type="http://schemas.openxmlformats.org/officeDocument/2006/relationships/hyperlink" Target="https://login.consultant.ru/link/?req=doc&amp;base=LAW&amp;n=482748&amp;dst=123" TargetMode="External"/><Relationship Id="rId177" Type="http://schemas.openxmlformats.org/officeDocument/2006/relationships/hyperlink" Target="https://login.consultant.ru/link/?req=doc&amp;base=ARB&amp;n=792616" TargetMode="External"/><Relationship Id="rId198" Type="http://schemas.openxmlformats.org/officeDocument/2006/relationships/hyperlink" Target="https://login.consultant.ru/link/?req=doc&amp;base=LAW&amp;n=479339&amp;dst=100163" TargetMode="External"/><Relationship Id="rId321" Type="http://schemas.openxmlformats.org/officeDocument/2006/relationships/hyperlink" Target="https://login.consultant.ru/link/?req=doc&amp;base=LAW&amp;n=473165" TargetMode="External"/><Relationship Id="rId202" Type="http://schemas.openxmlformats.org/officeDocument/2006/relationships/hyperlink" Target="https://login.consultant.ru/link/?req=doc&amp;base=LAW&amp;n=479339&amp;dst=100159" TargetMode="External"/><Relationship Id="rId223" Type="http://schemas.openxmlformats.org/officeDocument/2006/relationships/hyperlink" Target="https://login.consultant.ru/link/?req=doc&amp;base=LAW&amp;n=449455&amp;dst=102143" TargetMode="External"/><Relationship Id="rId244" Type="http://schemas.openxmlformats.org/officeDocument/2006/relationships/hyperlink" Target="https://login.consultant.ru/link/?req=doc&amp;base=LAW&amp;n=479339&amp;dst=275" TargetMode="External"/><Relationship Id="rId18" Type="http://schemas.openxmlformats.org/officeDocument/2006/relationships/hyperlink" Target="https://login.consultant.ru/link/?req=doc&amp;base=LAW&amp;n=482748&amp;dst=100362" TargetMode="External"/><Relationship Id="rId39" Type="http://schemas.openxmlformats.org/officeDocument/2006/relationships/hyperlink" Target="https://login.consultant.ru/link/?req=doc&amp;base=LAW&amp;n=483074&amp;dst=100044" TargetMode="External"/><Relationship Id="rId265" Type="http://schemas.openxmlformats.org/officeDocument/2006/relationships/hyperlink" Target="https://login.consultant.ru/link/?req=doc&amp;base=LAW&amp;n=449455&amp;dst=101991" TargetMode="External"/><Relationship Id="rId286" Type="http://schemas.openxmlformats.org/officeDocument/2006/relationships/hyperlink" Target="https://login.consultant.ru/link/?req=doc&amp;base=LAW&amp;n=431215&amp;dst=100088" TargetMode="External"/><Relationship Id="rId50" Type="http://schemas.openxmlformats.org/officeDocument/2006/relationships/hyperlink" Target="https://login.consultant.ru/link/?req=doc&amp;base=LAW&amp;n=483074&amp;dst=540" TargetMode="External"/><Relationship Id="rId104" Type="http://schemas.openxmlformats.org/officeDocument/2006/relationships/hyperlink" Target="https://login.consultant.ru/link/?req=doc&amp;base=LAW&amp;n=482692" TargetMode="External"/><Relationship Id="rId125" Type="http://schemas.openxmlformats.org/officeDocument/2006/relationships/hyperlink" Target="https://login.consultant.ru/link/?req=doc&amp;base=LAW&amp;n=388271&amp;dst=100174" TargetMode="External"/><Relationship Id="rId146" Type="http://schemas.openxmlformats.org/officeDocument/2006/relationships/hyperlink" Target="https://login.consultant.ru/link/?req=doc&amp;base=LAW&amp;n=479339&amp;dst=100024" TargetMode="External"/><Relationship Id="rId167" Type="http://schemas.openxmlformats.org/officeDocument/2006/relationships/hyperlink" Target="https://login.consultant.ru/link/?req=doc&amp;base=LAW&amp;n=482692&amp;dst=102062" TargetMode="External"/><Relationship Id="rId188" Type="http://schemas.openxmlformats.org/officeDocument/2006/relationships/hyperlink" Target="https://login.consultant.ru/link/?req=doc&amp;base=LAW&amp;n=181602&amp;dst=100191" TargetMode="External"/><Relationship Id="rId311" Type="http://schemas.openxmlformats.org/officeDocument/2006/relationships/hyperlink" Target="https://login.consultant.ru/link/?req=doc&amp;base=LAW&amp;n=482692" TargetMode="External"/><Relationship Id="rId332" Type="http://schemas.openxmlformats.org/officeDocument/2006/relationships/hyperlink" Target="https://login.consultant.ru/link/?req=doc&amp;base=LAW&amp;n=482748&amp;dst=100203" TargetMode="External"/><Relationship Id="rId71" Type="http://schemas.openxmlformats.org/officeDocument/2006/relationships/hyperlink" Target="https://login.consultant.ru/link/?req=doc&amp;base=LAW&amp;n=482748&amp;dst=100025" TargetMode="External"/><Relationship Id="rId92" Type="http://schemas.openxmlformats.org/officeDocument/2006/relationships/hyperlink" Target="https://login.consultant.ru/link/?req=doc&amp;base=LAW&amp;n=2875&amp;dst=100159" TargetMode="External"/><Relationship Id="rId213" Type="http://schemas.openxmlformats.org/officeDocument/2006/relationships/hyperlink" Target="https://login.consultant.ru/link/?req=doc&amp;base=LAW&amp;n=482694&amp;dst=100015" TargetMode="External"/><Relationship Id="rId234" Type="http://schemas.openxmlformats.org/officeDocument/2006/relationships/hyperlink" Target="https://login.consultant.ru/link/?req=doc&amp;base=LAW&amp;n=479339&amp;dst=27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692&amp;dst=231" TargetMode="External"/><Relationship Id="rId255" Type="http://schemas.openxmlformats.org/officeDocument/2006/relationships/hyperlink" Target="https://login.consultant.ru/link/?req=doc&amp;base=LAW&amp;n=482692&amp;dst=10491" TargetMode="External"/><Relationship Id="rId276" Type="http://schemas.openxmlformats.org/officeDocument/2006/relationships/hyperlink" Target="https://login.consultant.ru/link/?req=doc&amp;base=LAW&amp;n=183063&amp;dst=100020" TargetMode="External"/><Relationship Id="rId297" Type="http://schemas.openxmlformats.org/officeDocument/2006/relationships/hyperlink" Target="https://login.consultant.ru/link/?req=doc&amp;base=LAW&amp;n=473194&amp;dst=419" TargetMode="External"/><Relationship Id="rId40" Type="http://schemas.openxmlformats.org/officeDocument/2006/relationships/hyperlink" Target="https://login.consultant.ru/link/?req=doc&amp;base=LAW&amp;n=483074&amp;dst=100243" TargetMode="External"/><Relationship Id="rId115" Type="http://schemas.openxmlformats.org/officeDocument/2006/relationships/hyperlink" Target="https://login.consultant.ru/link/?req=doc&amp;base=LAW&amp;n=482692&amp;dst=10573" TargetMode="External"/><Relationship Id="rId136" Type="http://schemas.openxmlformats.org/officeDocument/2006/relationships/hyperlink" Target="https://login.consultant.ru/link/?req=doc&amp;base=LAW&amp;n=482692&amp;dst=100892" TargetMode="External"/><Relationship Id="rId157" Type="http://schemas.openxmlformats.org/officeDocument/2006/relationships/hyperlink" Target="https://login.consultant.ru/link/?req=doc&amp;base=LAW&amp;n=482748&amp;dst=100061" TargetMode="External"/><Relationship Id="rId178" Type="http://schemas.openxmlformats.org/officeDocument/2006/relationships/hyperlink" Target="https://login.consultant.ru/link/?req=doc&amp;base=LAW&amp;n=482692&amp;dst=10513" TargetMode="External"/><Relationship Id="rId301" Type="http://schemas.openxmlformats.org/officeDocument/2006/relationships/hyperlink" Target="https://login.consultant.ru/link/?req=doc&amp;base=ARB&amp;n=803770" TargetMode="External"/><Relationship Id="rId322" Type="http://schemas.openxmlformats.org/officeDocument/2006/relationships/hyperlink" Target="https://login.consultant.ru/link/?req=doc&amp;base=LAW&amp;n=482748" TargetMode="External"/><Relationship Id="rId61" Type="http://schemas.openxmlformats.org/officeDocument/2006/relationships/hyperlink" Target="https://login.consultant.ru/link/?req=doc&amp;base=LAW&amp;n=482748&amp;dst=26" TargetMode="External"/><Relationship Id="rId82" Type="http://schemas.openxmlformats.org/officeDocument/2006/relationships/hyperlink" Target="https://login.consultant.ru/link/?req=doc&amp;base=LAW&amp;n=482748&amp;dst=100361" TargetMode="External"/><Relationship Id="rId199" Type="http://schemas.openxmlformats.org/officeDocument/2006/relationships/hyperlink" Target="https://login.consultant.ru/link/?req=doc&amp;base=LAW&amp;n=479339&amp;dst=100163" TargetMode="External"/><Relationship Id="rId203" Type="http://schemas.openxmlformats.org/officeDocument/2006/relationships/hyperlink" Target="https://login.consultant.ru/link/?req=doc&amp;base=LAW&amp;n=479339&amp;dst=100166" TargetMode="External"/><Relationship Id="rId19" Type="http://schemas.openxmlformats.org/officeDocument/2006/relationships/hyperlink" Target="https://login.consultant.ru/link/?req=doc&amp;base=LAW&amp;n=482692&amp;dst=101971" TargetMode="External"/><Relationship Id="rId224" Type="http://schemas.openxmlformats.org/officeDocument/2006/relationships/hyperlink" Target="https://login.consultant.ru/link/?req=doc&amp;base=LAW&amp;n=449455&amp;dst=102143" TargetMode="External"/><Relationship Id="rId245" Type="http://schemas.openxmlformats.org/officeDocument/2006/relationships/hyperlink" Target="https://login.consultant.ru/link/?req=doc&amp;base=LAW&amp;n=449455&amp;dst=101328" TargetMode="External"/><Relationship Id="rId266" Type="http://schemas.openxmlformats.org/officeDocument/2006/relationships/hyperlink" Target="https://login.consultant.ru/link/?req=doc&amp;base=LAW&amp;n=449455&amp;dst=101994" TargetMode="External"/><Relationship Id="rId287" Type="http://schemas.openxmlformats.org/officeDocument/2006/relationships/hyperlink" Target="https://login.consultant.ru/link/?req=doc&amp;base=LAW&amp;n=431215&amp;dst=100101" TargetMode="External"/><Relationship Id="rId30" Type="http://schemas.openxmlformats.org/officeDocument/2006/relationships/hyperlink" Target="https://login.consultant.ru/link/?req=doc&amp;base=LAW&amp;n=482692&amp;dst=232" TargetMode="External"/><Relationship Id="rId105" Type="http://schemas.openxmlformats.org/officeDocument/2006/relationships/hyperlink" Target="https://login.consultant.ru/link/?req=doc&amp;base=LAW&amp;n=482692&amp;dst=10489" TargetMode="External"/><Relationship Id="rId126" Type="http://schemas.openxmlformats.org/officeDocument/2006/relationships/hyperlink" Target="https://login.consultant.ru/link/?req=doc&amp;base=LAW&amp;n=482692&amp;dst=10573" TargetMode="External"/><Relationship Id="rId147" Type="http://schemas.openxmlformats.org/officeDocument/2006/relationships/hyperlink" Target="https://login.consultant.ru/link/?req=doc&amp;base=LAW&amp;n=479339&amp;dst=100124" TargetMode="External"/><Relationship Id="rId168" Type="http://schemas.openxmlformats.org/officeDocument/2006/relationships/hyperlink" Target="https://login.consultant.ru/link/?req=doc&amp;base=LAW&amp;n=449455&amp;dst=101489" TargetMode="External"/><Relationship Id="rId312" Type="http://schemas.openxmlformats.org/officeDocument/2006/relationships/hyperlink" Target="https://login.consultant.ru/link/?req=doc&amp;base=LAW&amp;n=388271&amp;dst=100101" TargetMode="External"/><Relationship Id="rId333" Type="http://schemas.openxmlformats.org/officeDocument/2006/relationships/hyperlink" Target="https://login.consultant.ru/link/?req=doc&amp;base=LAW&amp;n=479581&amp;dst=100149" TargetMode="External"/><Relationship Id="rId51" Type="http://schemas.openxmlformats.org/officeDocument/2006/relationships/hyperlink" Target="https://login.consultant.ru/link/?req=doc&amp;base=LAW&amp;n=482748&amp;dst=181" TargetMode="External"/><Relationship Id="rId72" Type="http://schemas.openxmlformats.org/officeDocument/2006/relationships/hyperlink" Target="https://login.consultant.ru/link/?req=doc&amp;base=LAW&amp;n=482748&amp;dst=9" TargetMode="External"/><Relationship Id="rId93" Type="http://schemas.openxmlformats.org/officeDocument/2006/relationships/hyperlink" Target="https://login.consultant.ru/link/?req=doc&amp;base=LAW&amp;n=2875&amp;dst=100163" TargetMode="External"/><Relationship Id="rId189" Type="http://schemas.openxmlformats.org/officeDocument/2006/relationships/hyperlink" Target="https://login.consultant.ru/link/?req=doc&amp;base=LAW&amp;n=482692&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482694&amp;dst=100021" TargetMode="External"/><Relationship Id="rId235" Type="http://schemas.openxmlformats.org/officeDocument/2006/relationships/hyperlink" Target="https://login.consultant.ru/link/?req=doc&amp;base=LAW&amp;n=479339&amp;dst=100024" TargetMode="External"/><Relationship Id="rId256" Type="http://schemas.openxmlformats.org/officeDocument/2006/relationships/hyperlink" Target="https://login.consultant.ru/link/?req=doc&amp;base=LAW&amp;n=435706" TargetMode="External"/><Relationship Id="rId277" Type="http://schemas.openxmlformats.org/officeDocument/2006/relationships/hyperlink" Target="https://login.consultant.ru/link/?req=doc&amp;base=LAW&amp;n=183063&amp;dst=100032" TargetMode="External"/><Relationship Id="rId298" Type="http://schemas.openxmlformats.org/officeDocument/2006/relationships/hyperlink" Target="https://login.consultant.ru/link/?req=doc&amp;base=LAW&amp;n=431215&amp;dst=100159" TargetMode="External"/><Relationship Id="rId116" Type="http://schemas.openxmlformats.org/officeDocument/2006/relationships/hyperlink" Target="https://login.consultant.ru/link/?req=doc&amp;base=LAW&amp;n=482692&amp;dst=101619" TargetMode="External"/><Relationship Id="rId137" Type="http://schemas.openxmlformats.org/officeDocument/2006/relationships/hyperlink" Target="https://login.consultant.ru/link/?req=doc&amp;base=LAW&amp;n=482692&amp;dst=367" TargetMode="External"/><Relationship Id="rId158" Type="http://schemas.openxmlformats.org/officeDocument/2006/relationships/hyperlink" Target="https://login.consultant.ru/link/?req=doc&amp;base=ARB&amp;n=781518" TargetMode="External"/><Relationship Id="rId302" Type="http://schemas.openxmlformats.org/officeDocument/2006/relationships/hyperlink" Target="https://login.consultant.ru/link/?req=doc&amp;base=LAW&amp;n=482748&amp;dst=100203" TargetMode="External"/><Relationship Id="rId323" Type="http://schemas.openxmlformats.org/officeDocument/2006/relationships/hyperlink" Target="https://login.consultant.ru/link/?req=doc&amp;base=LAW&amp;n=479581&amp;dst=100006" TargetMode="External"/><Relationship Id="rId20" Type="http://schemas.openxmlformats.org/officeDocument/2006/relationships/hyperlink" Target="https://login.consultant.ru/link/?req=doc&amp;base=ARB&amp;n=800450" TargetMode="External"/><Relationship Id="rId41" Type="http://schemas.openxmlformats.org/officeDocument/2006/relationships/hyperlink" Target="https://login.consultant.ru/link/?req=doc&amp;base=LAW&amp;n=483074&amp;dst=100243" TargetMode="External"/><Relationship Id="rId62" Type="http://schemas.openxmlformats.org/officeDocument/2006/relationships/hyperlink" Target="https://login.consultant.ru/link/?req=doc&amp;base=LAW&amp;n=321359&amp;dst=100009" TargetMode="External"/><Relationship Id="rId83" Type="http://schemas.openxmlformats.org/officeDocument/2006/relationships/hyperlink" Target="https://login.consultant.ru/link/?req=doc&amp;base=LAW&amp;n=482748&amp;dst=100089" TargetMode="External"/><Relationship Id="rId179" Type="http://schemas.openxmlformats.org/officeDocument/2006/relationships/hyperlink" Target="https://login.consultant.ru/link/?req=doc&amp;base=LAW&amp;n=207545&amp;dst=100024" TargetMode="External"/><Relationship Id="rId190" Type="http://schemas.openxmlformats.org/officeDocument/2006/relationships/hyperlink" Target="https://login.consultant.ru/link/?req=doc&amp;base=LAW&amp;n=482692&amp;dst=109" TargetMode="External"/><Relationship Id="rId204" Type="http://schemas.openxmlformats.org/officeDocument/2006/relationships/hyperlink" Target="https://login.consultant.ru/link/?req=doc&amp;base=LAW&amp;n=482692&amp;dst=231" TargetMode="External"/><Relationship Id="rId225" Type="http://schemas.openxmlformats.org/officeDocument/2006/relationships/hyperlink" Target="https://login.consultant.ru/link/?req=doc&amp;base=LAW&amp;n=482692&amp;dst=227" TargetMode="External"/><Relationship Id="rId246" Type="http://schemas.openxmlformats.org/officeDocument/2006/relationships/hyperlink" Target="https://login.consultant.ru/link/?req=doc&amp;base=LAW&amp;n=449455&amp;dst=101337" TargetMode="External"/><Relationship Id="rId267" Type="http://schemas.openxmlformats.org/officeDocument/2006/relationships/hyperlink" Target="https://login.consultant.ru/link/?req=doc&amp;base=LAW&amp;n=449455&amp;dst=102006" TargetMode="External"/><Relationship Id="rId288" Type="http://schemas.openxmlformats.org/officeDocument/2006/relationships/hyperlink" Target="https://login.consultant.ru/link/?req=doc&amp;base=LAW&amp;n=473194&amp;dst=127" TargetMode="External"/><Relationship Id="rId106" Type="http://schemas.openxmlformats.org/officeDocument/2006/relationships/hyperlink" Target="https://login.consultant.ru/link/?req=doc&amp;base=LAW&amp;n=482692&amp;dst=10491" TargetMode="External"/><Relationship Id="rId127" Type="http://schemas.openxmlformats.org/officeDocument/2006/relationships/hyperlink" Target="https://login.consultant.ru/link/?req=doc&amp;base=LAW&amp;n=478601&amp;dst=273" TargetMode="External"/><Relationship Id="rId313" Type="http://schemas.openxmlformats.org/officeDocument/2006/relationships/hyperlink" Target="https://login.consultant.ru/link/?req=doc&amp;base=LAW&amp;n=482692&amp;dst=101897" TargetMode="External"/><Relationship Id="rId10" Type="http://schemas.openxmlformats.org/officeDocument/2006/relationships/hyperlink" Target="https://login.consultant.ru/link/?req=doc&amp;base=ARB&amp;n=790524" TargetMode="External"/><Relationship Id="rId31" Type="http://schemas.openxmlformats.org/officeDocument/2006/relationships/hyperlink" Target="https://login.consultant.ru/link/?req=doc&amp;base=LAW&amp;n=482692&amp;dst=261" TargetMode="External"/><Relationship Id="rId52" Type="http://schemas.openxmlformats.org/officeDocument/2006/relationships/hyperlink" Target="https://login.consultant.ru/link/?req=doc&amp;base=LAW&amp;n=483074&amp;dst=540" TargetMode="External"/><Relationship Id="rId73" Type="http://schemas.openxmlformats.org/officeDocument/2006/relationships/hyperlink" Target="https://login.consultant.ru/link/?req=doc&amp;base=LAW&amp;n=482748&amp;dst=13" TargetMode="External"/><Relationship Id="rId94" Type="http://schemas.openxmlformats.org/officeDocument/2006/relationships/hyperlink" Target="https://login.consultant.ru/link/?req=doc&amp;base=LAW&amp;n=478601&amp;dst=100297" TargetMode="External"/><Relationship Id="rId148" Type="http://schemas.openxmlformats.org/officeDocument/2006/relationships/hyperlink" Target="https://login.consultant.ru/link/?req=doc&amp;base=LAW&amp;n=478601&amp;dst=100261" TargetMode="External"/><Relationship Id="rId169" Type="http://schemas.openxmlformats.org/officeDocument/2006/relationships/hyperlink" Target="https://login.consultant.ru/link/?req=doc&amp;base=LAW&amp;n=482748&amp;dst=100052" TargetMode="External"/><Relationship Id="rId334" Type="http://schemas.openxmlformats.org/officeDocument/2006/relationships/hyperlink" Target="https://login.consultant.ru/link/?req=doc&amp;base=ARB&amp;n=8191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7545&amp;dst=100025" TargetMode="External"/><Relationship Id="rId215" Type="http://schemas.openxmlformats.org/officeDocument/2006/relationships/hyperlink" Target="https://login.consultant.ru/link/?req=doc&amp;base=LAW&amp;n=482694&amp;dst=100217" TargetMode="External"/><Relationship Id="rId236" Type="http://schemas.openxmlformats.org/officeDocument/2006/relationships/hyperlink" Target="https://login.consultant.ru/link/?req=doc&amp;base=LAW&amp;n=479339&amp;dst=237" TargetMode="External"/><Relationship Id="rId257" Type="http://schemas.openxmlformats.org/officeDocument/2006/relationships/hyperlink" Target="https://login.consultant.ru/link/?req=doc&amp;base=LAW&amp;n=443913" TargetMode="External"/><Relationship Id="rId278" Type="http://schemas.openxmlformats.org/officeDocument/2006/relationships/hyperlink" Target="https://login.consultant.ru/link/?req=doc&amp;base=LAW&amp;n=482748" TargetMode="External"/><Relationship Id="rId303" Type="http://schemas.openxmlformats.org/officeDocument/2006/relationships/hyperlink" Target="https://login.consultant.ru/link/?req=doc&amp;base=LAW&amp;n=482692&amp;dst=101897" TargetMode="External"/><Relationship Id="rId42" Type="http://schemas.openxmlformats.org/officeDocument/2006/relationships/hyperlink" Target="https://login.consultant.ru/link/?req=doc&amp;base=LAW&amp;n=483074&amp;dst=100244" TargetMode="External"/><Relationship Id="rId84" Type="http://schemas.openxmlformats.org/officeDocument/2006/relationships/hyperlink" Target="https://login.consultant.ru/link/?req=doc&amp;base=LAW&amp;n=482748&amp;dst=14" TargetMode="External"/><Relationship Id="rId138" Type="http://schemas.openxmlformats.org/officeDocument/2006/relationships/hyperlink" Target="https://login.consultant.ru/link/?req=doc&amp;base=LAW&amp;n=482692&amp;dst=389" TargetMode="External"/><Relationship Id="rId191" Type="http://schemas.openxmlformats.org/officeDocument/2006/relationships/hyperlink" Target="https://login.consultant.ru/link/?req=doc&amp;base=LAW&amp;n=482692&amp;dst=102022" TargetMode="External"/><Relationship Id="rId205" Type="http://schemas.openxmlformats.org/officeDocument/2006/relationships/hyperlink" Target="https://login.consultant.ru/link/?req=doc&amp;base=LAW&amp;n=482692&amp;dst=232" TargetMode="External"/><Relationship Id="rId247" Type="http://schemas.openxmlformats.org/officeDocument/2006/relationships/hyperlink" Target="https://login.consultant.ru/link/?req=doc&amp;base=LAW&amp;n=482748&amp;dst=100427" TargetMode="External"/><Relationship Id="rId107" Type="http://schemas.openxmlformats.org/officeDocument/2006/relationships/hyperlink" Target="https://login.consultant.ru/link/?req=doc&amp;base=LAW&amp;n=482692&amp;dst=101889" TargetMode="External"/><Relationship Id="rId289" Type="http://schemas.openxmlformats.org/officeDocument/2006/relationships/hyperlink" Target="https://login.consultant.ru/link/?req=doc&amp;base=LAW&amp;n=478601&amp;dst=100262" TargetMode="External"/><Relationship Id="rId11" Type="http://schemas.openxmlformats.org/officeDocument/2006/relationships/hyperlink" Target="https://login.consultant.ru/link/?req=doc&amp;base=LAW&amp;n=482748&amp;dst=36" TargetMode="External"/><Relationship Id="rId53" Type="http://schemas.openxmlformats.org/officeDocument/2006/relationships/hyperlink" Target="https://login.consultant.ru/link/?req=doc&amp;base=LAW&amp;n=482748&amp;dst=180" TargetMode="External"/><Relationship Id="rId149" Type="http://schemas.openxmlformats.org/officeDocument/2006/relationships/hyperlink" Target="https://login.consultant.ru/link/?req=doc&amp;base=LAW&amp;n=479339" TargetMode="External"/><Relationship Id="rId314" Type="http://schemas.openxmlformats.org/officeDocument/2006/relationships/hyperlink" Target="https://login.consultant.ru/link/?req=doc&amp;base=LAW&amp;n=482692&amp;dst=101894" TargetMode="External"/><Relationship Id="rId95" Type="http://schemas.openxmlformats.org/officeDocument/2006/relationships/hyperlink" Target="https://login.consultant.ru/link/?req=doc&amp;base=LAW&amp;n=478601&amp;dst=1339" TargetMode="External"/><Relationship Id="rId160" Type="http://schemas.openxmlformats.org/officeDocument/2006/relationships/hyperlink" Target="https://login.consultant.ru/link/?req=doc&amp;base=LAW&amp;n=2875&amp;dst=100133" TargetMode="External"/><Relationship Id="rId216" Type="http://schemas.openxmlformats.org/officeDocument/2006/relationships/hyperlink" Target="https://login.consultant.ru/link/?req=doc&amp;base=LAW&amp;n=482694&amp;dst=100340" TargetMode="External"/><Relationship Id="rId258" Type="http://schemas.openxmlformats.org/officeDocument/2006/relationships/hyperlink" Target="https://login.consultant.ru/link/?req=doc&amp;base=LAW&amp;n=482692&amp;dst=266" TargetMode="External"/><Relationship Id="rId22" Type="http://schemas.openxmlformats.org/officeDocument/2006/relationships/hyperlink" Target="https://login.consultant.ru/link/?req=doc&amp;base=ARB&amp;n=806840" TargetMode="External"/><Relationship Id="rId64" Type="http://schemas.openxmlformats.org/officeDocument/2006/relationships/hyperlink" Target="https://login.consultant.ru/link/?req=doc&amp;base=LAW&amp;n=482748&amp;dst=14" TargetMode="External"/><Relationship Id="rId118" Type="http://schemas.openxmlformats.org/officeDocument/2006/relationships/hyperlink" Target="https://login.consultant.ru/link/?req=doc&amp;base=LAW&amp;n=482692&amp;dst=10573" TargetMode="External"/><Relationship Id="rId325" Type="http://schemas.openxmlformats.org/officeDocument/2006/relationships/hyperlink" Target="https://login.consultant.ru/link/?req=doc&amp;base=LAW&amp;n=482748" TargetMode="External"/><Relationship Id="rId171" Type="http://schemas.openxmlformats.org/officeDocument/2006/relationships/hyperlink" Target="https://login.consultant.ru/link/?req=doc&amp;base=LAW&amp;n=479339&amp;dst=100024" TargetMode="External"/><Relationship Id="rId227" Type="http://schemas.openxmlformats.org/officeDocument/2006/relationships/hyperlink" Target="https://login.consultant.ru/link/?req=doc&amp;base=LAW&amp;n=482692&amp;dst=232" TargetMode="External"/><Relationship Id="rId269" Type="http://schemas.openxmlformats.org/officeDocument/2006/relationships/hyperlink" Target="https://login.consultant.ru/link/?req=doc&amp;base=LAW&amp;n=449455&amp;dst=102009" TargetMode="External"/><Relationship Id="rId33" Type="http://schemas.openxmlformats.org/officeDocument/2006/relationships/hyperlink" Target="https://login.consultant.ru/link/?req=doc&amp;base=LAW&amp;n=482692&amp;dst=101929" TargetMode="External"/><Relationship Id="rId129" Type="http://schemas.openxmlformats.org/officeDocument/2006/relationships/hyperlink" Target="https://login.consultant.ru/link/?req=doc&amp;base=LAW&amp;n=478601&amp;dst=260" TargetMode="External"/><Relationship Id="rId280" Type="http://schemas.openxmlformats.org/officeDocument/2006/relationships/hyperlink" Target="https://login.consultant.ru/link/?req=doc&amp;base=LAW&amp;n=387175&amp;dst=100028" TargetMode="External"/><Relationship Id="rId336" Type="http://schemas.openxmlformats.org/officeDocument/2006/relationships/theme" Target="theme/theme1.xml"/><Relationship Id="rId75" Type="http://schemas.openxmlformats.org/officeDocument/2006/relationships/hyperlink" Target="https://login.consultant.ru/link/?req=doc&amp;base=ARB&amp;n=803876" TargetMode="External"/><Relationship Id="rId140" Type="http://schemas.openxmlformats.org/officeDocument/2006/relationships/hyperlink" Target="https://login.consultant.ru/link/?req=doc&amp;base=LAW&amp;n=482692&amp;dst=405" TargetMode="External"/><Relationship Id="rId182" Type="http://schemas.openxmlformats.org/officeDocument/2006/relationships/hyperlink" Target="https://login.consultant.ru/link/?req=doc&amp;base=LAW&amp;n=482692&amp;dst=10516" TargetMode="External"/><Relationship Id="rId6" Type="http://schemas.openxmlformats.org/officeDocument/2006/relationships/hyperlink" Target="https://login.consultant.ru/link/?req=doc&amp;base=LAW&amp;n=482748&amp;dst=100132" TargetMode="External"/><Relationship Id="rId238" Type="http://schemas.openxmlformats.org/officeDocument/2006/relationships/hyperlink" Target="https://login.consultant.ru/link/?req=doc&amp;base=LAW&amp;n=479339&amp;dst=248" TargetMode="External"/><Relationship Id="rId291" Type="http://schemas.openxmlformats.org/officeDocument/2006/relationships/hyperlink" Target="https://login.consultant.ru/link/?req=doc&amp;base=LAW&amp;n=478601&amp;dst=1442" TargetMode="External"/><Relationship Id="rId305" Type="http://schemas.openxmlformats.org/officeDocument/2006/relationships/hyperlink" Target="https://login.consultant.ru/link/?req=doc&amp;base=LAW&amp;n=482748&amp;dst=100203" TargetMode="External"/><Relationship Id="rId44" Type="http://schemas.openxmlformats.org/officeDocument/2006/relationships/hyperlink" Target="https://login.consultant.ru/link/?req=doc&amp;base=LAW&amp;n=483074&amp;dst=540" TargetMode="External"/><Relationship Id="rId86" Type="http://schemas.openxmlformats.org/officeDocument/2006/relationships/hyperlink" Target="https://login.consultant.ru/link/?req=doc&amp;base=ARB&amp;n=783898" TargetMode="External"/><Relationship Id="rId151" Type="http://schemas.openxmlformats.org/officeDocument/2006/relationships/hyperlink" Target="https://login.consultant.ru/link/?req=doc&amp;base=LAW&amp;n=482748&amp;dst=100054" TargetMode="External"/><Relationship Id="rId193" Type="http://schemas.openxmlformats.org/officeDocument/2006/relationships/hyperlink" Target="https://login.consultant.ru/link/?req=doc&amp;base=LAW&amp;n=479328&amp;dst=100307" TargetMode="External"/><Relationship Id="rId207" Type="http://schemas.openxmlformats.org/officeDocument/2006/relationships/hyperlink" Target="https://login.consultant.ru/link/?req=doc&amp;base=LAW&amp;n=482748&amp;dst=100363" TargetMode="External"/><Relationship Id="rId249" Type="http://schemas.openxmlformats.org/officeDocument/2006/relationships/hyperlink" Target="https://login.consultant.ru/link/?req=doc&amp;base=LAW&amp;n=478601&amp;dst=100781" TargetMode="External"/><Relationship Id="rId13" Type="http://schemas.openxmlformats.org/officeDocument/2006/relationships/hyperlink" Target="https://login.consultant.ru/link/?req=doc&amp;base=LAW&amp;n=482748&amp;dst=38" TargetMode="External"/><Relationship Id="rId109" Type="http://schemas.openxmlformats.org/officeDocument/2006/relationships/hyperlink" Target="https://login.consultant.ru/link/?req=doc&amp;base=LAW&amp;n=482692&amp;dst=101890" TargetMode="External"/><Relationship Id="rId260" Type="http://schemas.openxmlformats.org/officeDocument/2006/relationships/hyperlink" Target="https://login.consultant.ru/link/?req=doc&amp;base=LAW&amp;n=482692&amp;dst=102050" TargetMode="External"/><Relationship Id="rId316" Type="http://schemas.openxmlformats.org/officeDocument/2006/relationships/hyperlink" Target="https://login.consultant.ru/link/?req=doc&amp;base=LAW&amp;n=388271&amp;dst=100114" TargetMode="External"/><Relationship Id="rId55" Type="http://schemas.openxmlformats.org/officeDocument/2006/relationships/hyperlink" Target="https://login.consultant.ru/link/?req=doc&amp;base=LAW&amp;n=482748&amp;dst=13" TargetMode="External"/><Relationship Id="rId97" Type="http://schemas.openxmlformats.org/officeDocument/2006/relationships/hyperlink" Target="https://login.consultant.ru/link/?req=doc&amp;base=LAW&amp;n=482748" TargetMode="External"/><Relationship Id="rId120" Type="http://schemas.openxmlformats.org/officeDocument/2006/relationships/hyperlink" Target="https://login.consultant.ru/link/?req=doc&amp;base=LAW&amp;n=482692&amp;dst=10573" TargetMode="External"/><Relationship Id="rId162" Type="http://schemas.openxmlformats.org/officeDocument/2006/relationships/hyperlink" Target="https://login.consultant.ru/link/?req=doc&amp;base=LAW&amp;n=482692&amp;dst=229" TargetMode="External"/><Relationship Id="rId218" Type="http://schemas.openxmlformats.org/officeDocument/2006/relationships/hyperlink" Target="https://login.consultant.ru/link/?req=doc&amp;base=LAW&amp;n=372403&amp;dst=100024" TargetMode="External"/><Relationship Id="rId271" Type="http://schemas.openxmlformats.org/officeDocument/2006/relationships/hyperlink" Target="https://login.consultant.ru/link/?req=doc&amp;base=LAW&amp;n=183063&amp;dst=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28101</Words>
  <Characters>160176</Characters>
  <Application>Microsoft Office Word</Application>
  <DocSecurity>0</DocSecurity>
  <Lines>1334</Lines>
  <Paragraphs>375</Paragraphs>
  <ScaleCrop>false</ScaleCrop>
  <Company/>
  <LinksUpToDate>false</LinksUpToDate>
  <CharactersWithSpaces>187902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dc:creator>
  <cp:lastModifiedBy>Econom1</cp:lastModifiedBy>
  <cp:revision>2</cp:revision>
  <dcterms:created xsi:type="dcterms:W3CDTF">2024-10-28T07:33:00Z</dcterms:created>
  <dcterms:modified xsi:type="dcterms:W3CDTF">2024-10-28T07:39:00Z</dcterms:modified>
</cp:coreProperties>
</file>