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8C" w:rsidRPr="006B1F8C" w:rsidRDefault="006B1F8C" w:rsidP="006B1F8C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6B1F8C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begin"/>
      </w:r>
      <w:r w:rsidRPr="006B1F8C">
        <w:rPr>
          <w:rFonts w:ascii="Times New Roman" w:eastAsia="Times New Roman" w:hAnsi="Times New Roman" w:cs="Times New Roman"/>
          <w:sz w:val="39"/>
          <w:szCs w:val="39"/>
          <w:lang w:eastAsia="ru-RU"/>
        </w:rPr>
        <w:instrText xml:space="preserve"> HYPERLINK "https://adminkirov.ru/informaciya_po_go_i_chs/antiterroristicheskaya_deyatelnost/pamyatki_dlya_naseleniya/otvetstvennost_za_prestupleniya_terroristicheskoi" </w:instrText>
      </w:r>
      <w:r w:rsidRPr="006B1F8C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separate"/>
      </w:r>
      <w:r w:rsidRPr="006B1F8C">
        <w:rPr>
          <w:rFonts w:ascii="Times New Roman" w:eastAsia="Times New Roman" w:hAnsi="Times New Roman" w:cs="Times New Roman"/>
          <w:color w:val="1C1C1C"/>
          <w:sz w:val="39"/>
          <w:lang w:eastAsia="ru-RU"/>
        </w:rPr>
        <w:t>Ответственность за преступления террористической направленности в РФ</w:t>
      </w:r>
      <w:r w:rsidRPr="006B1F8C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end"/>
      </w:r>
    </w:p>
    <w:p w:rsidR="006B1F8C" w:rsidRPr="006B1F8C" w:rsidRDefault="006B1F8C" w:rsidP="006B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Терроризм представляет собой опасную форму преступного посягательства, которая выражается в форме совершения общественно опасных деяний, а также угрозе совершения таких действий в отношении жизни, здоровья людей, прав и законных интересов различных субъектов.</w:t>
      </w:r>
    </w:p>
    <w:p w:rsidR="006B1F8C" w:rsidRPr="006B1F8C" w:rsidRDefault="006B1F8C" w:rsidP="006B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Терроризм — противоправное, уголовно наказуемое деяние.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В Российской Федерации деятельность террористических организаций </w:t>
      </w:r>
      <w:r w:rsidRPr="006B1F8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запрещена. З</w:t>
      </w: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аконодательством предусматривается суровые наказания за террористическую деятельность.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Если человек участвует в деятельности террористической организации</w:t>
      </w: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?</w:t>
      </w:r>
    </w:p>
    <w:p w:rsidR="006B1F8C" w:rsidRPr="006B1F8C" w:rsidRDefault="006B1F8C" w:rsidP="006B1F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то он будет наказан: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- лишением свободы от 10 до 20 лет, а также  штрафом до 1 миллиона рублей;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-  или лишением свободы на всю жизнь.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Если человек в первый раз нарушил закон о террористических организациях,  и сам добровольно перестал участвовать в такой организации, то его освобождают от наказания (если он не совершил других преступлений).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Если человек перестал участвовать в террористической организации, только когда его задержала полиция, или когда узнал, что его действия рассматривает суд или следователь, то такое прекращение участия не будет добровольным.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Если человек уговаривает другого совершить преступление</w:t>
      </w: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, дает ему оружие или деньги, или другим способом готовит человека к преступлению, или использует для этого свою должность, или помогает другому совершить преступление, организует или руководит преступлением, то он будет наказан: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- лишением свободы от 5 до 20 лет, а также штрафом до 1 миллиона рублей;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- или лишением свободы на всю жизнь.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Если человек, который помогал террористам, и давал им деньги,  до совершения преступления сообщит в полицию о том, что оно готовится, и поможет полиции сделать так, что преступления не будет совершено, то его не накажут за это (если при этом он не совершил других преступлений).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Если человек публично</w:t>
      </w: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(в устной, письменной, или с использованием технических средств) или с использованием средств массовой информации, электронных или информационно-телекоммуникационных сетей, в том числе сети «Интернет»,  </w:t>
      </w:r>
      <w:r w:rsidRPr="006B1F8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призывает к терроризму</w:t>
      </w: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, публично оправдывает терроризм или пропагандирует терроризм, то он будет наказан: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- штрафом от 100 тысяч до 1 миллиона рублей;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- или лишением свободы от 2 до 7 лет.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Также человеку будет нельзя занимать определенные должности или заниматься определенной деятельностью до 5 лет.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 Российской Федерации считается, что человек публично оправдывает терроризм, если он публично (в  устной, письменной, или с использованием </w:t>
      </w: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>технических средств)  говорит, что он считает идеологию и действия террористов правильными, что им нужна поддержка и всем надо совершать такие же действия, как террористы.</w:t>
      </w:r>
      <w:proofErr w:type="gramEnd"/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Так же считается, что человек пропагандирует терроризм, если он распространяет материалы и (или) информацию, которая убеждает других в том, что терроризм привлекателен и в том, что заниматься терроризмом допустимо.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Если человек создал террористическое сообщество</w:t>
      </w: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, чтобы заниматься терроризмом или чтобы заниматься пропагандой терроризма, или оказывать помощь террористам, а также если человек руководит таким сообществом или участвовал в террористическом сообществе, то он будет наказан: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- лишением свободы от 15 до 20 лет, а также штрафом до 1 миллиона рублей;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-  или лишением свободы на всю жизнь.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Если человек</w:t>
      </w: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один или с группой человек </w:t>
      </w:r>
      <w:r w:rsidRPr="006B1F8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захватили и удерживают заложника</w:t>
      </w: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и готовы его отпустить, только если государство, организация или какой-либо человек выполнит его желания, то он будет наказан: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- лишением свободы от 5 до 20 лет;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- или лишением свободы на всю жизнь.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Если человек создал вооруженную группу, создание которой не разрешает закон Российской Федерации, или руководит вооруженной группой, или дает деньги для действий этой группы, или если человек участвует в такой вооруженной </w:t>
      </w:r>
      <w:proofErr w:type="gramStart"/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группе</w:t>
      </w:r>
      <w:proofErr w:type="gramEnd"/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то он будет наказан: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- лишением свободы от 8 до 20 лет.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6B1F8C" w:rsidRPr="006B1F8C" w:rsidRDefault="006B1F8C" w:rsidP="006B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Book Antiqua" w:eastAsia="Times New Roman" w:hAnsi="Book Antiqua" w:cs="Times New Roman"/>
          <w:sz w:val="24"/>
          <w:szCs w:val="24"/>
          <w:lang w:eastAsia="ru-RU"/>
        </w:rPr>
        <w:t>Если человек в первый раз участвовал  в такой вооруженной группе, а затем сам добровольно прекратил в ней участвовать, и сдал оружие, то его не накажут (если при этом он не совершил других преступлений).</w:t>
      </w:r>
    </w:p>
    <w:p w:rsidR="006B1F8C" w:rsidRPr="006B1F8C" w:rsidRDefault="006B1F8C" w:rsidP="006B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0684B" w:rsidRDefault="0000684B" w:rsidP="006B1F8C">
      <w:pPr>
        <w:spacing w:line="240" w:lineRule="auto"/>
        <w:jc w:val="both"/>
      </w:pPr>
    </w:p>
    <w:sectPr w:rsidR="0000684B" w:rsidSect="006B1F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4CE"/>
    <w:multiLevelType w:val="multilevel"/>
    <w:tmpl w:val="0CEE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B6400"/>
    <w:multiLevelType w:val="multilevel"/>
    <w:tmpl w:val="36BC4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91FE5"/>
    <w:multiLevelType w:val="multilevel"/>
    <w:tmpl w:val="B668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92B89"/>
    <w:multiLevelType w:val="multilevel"/>
    <w:tmpl w:val="B9C2D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32BCE"/>
    <w:multiLevelType w:val="multilevel"/>
    <w:tmpl w:val="8DD0C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0668C"/>
    <w:multiLevelType w:val="multilevel"/>
    <w:tmpl w:val="C0841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1F8C"/>
    <w:rsid w:val="0000684B"/>
    <w:rsid w:val="003F0D45"/>
    <w:rsid w:val="006B1F8C"/>
    <w:rsid w:val="00D2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6B1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1F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1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257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2022-05-04T11:12:00Z</dcterms:created>
  <dcterms:modified xsi:type="dcterms:W3CDTF">2022-05-04T11:14:00Z</dcterms:modified>
</cp:coreProperties>
</file>